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10" w:rsidRPr="00AF3DE1" w:rsidRDefault="00717610" w:rsidP="00717610">
      <w:pPr>
        <w:jc w:val="both"/>
        <w:rPr>
          <w:rFonts w:ascii="Century Gothic" w:hAnsi="Century Gothic"/>
          <w:sz w:val="24"/>
          <w:szCs w:val="24"/>
        </w:rPr>
      </w:pPr>
      <w:r w:rsidRPr="00AF3DE1">
        <w:rPr>
          <w:rFonts w:ascii="Century Gothic" w:hAnsi="Century Gothic"/>
          <w:sz w:val="24"/>
          <w:szCs w:val="24"/>
        </w:rPr>
        <w:t xml:space="preserve">Tenemos programado para el mes que viene un curso de 36 horas de CYPECAD </w:t>
      </w:r>
      <w:r w:rsidR="00AF3DE1" w:rsidRPr="00AF3DE1">
        <w:rPr>
          <w:rFonts w:ascii="Century Gothic" w:hAnsi="Century Gothic"/>
          <w:sz w:val="24"/>
          <w:szCs w:val="24"/>
        </w:rPr>
        <w:t>estructuras</w:t>
      </w:r>
      <w:r w:rsidRPr="00AF3DE1">
        <w:rPr>
          <w:rFonts w:ascii="Century Gothic" w:hAnsi="Century Gothic"/>
          <w:sz w:val="24"/>
          <w:szCs w:val="24"/>
        </w:rPr>
        <w:t xml:space="preserve"> de </w:t>
      </w:r>
      <w:r w:rsidR="00AF3DE1" w:rsidRPr="00AF3DE1">
        <w:rPr>
          <w:rFonts w:ascii="Century Gothic" w:hAnsi="Century Gothic"/>
          <w:sz w:val="24"/>
          <w:szCs w:val="24"/>
        </w:rPr>
        <w:t>hormigón.</w:t>
      </w:r>
    </w:p>
    <w:p w:rsidR="00AF3DE1" w:rsidRPr="00AF3DE1" w:rsidRDefault="00717610" w:rsidP="00717610">
      <w:pPr>
        <w:jc w:val="both"/>
        <w:rPr>
          <w:rFonts w:ascii="Century Gothic" w:hAnsi="Century Gothic"/>
          <w:sz w:val="24"/>
          <w:szCs w:val="24"/>
        </w:rPr>
      </w:pPr>
      <w:r w:rsidRPr="00AF3DE1">
        <w:rPr>
          <w:rFonts w:ascii="Century Gothic" w:hAnsi="Century Gothic"/>
          <w:sz w:val="24"/>
          <w:szCs w:val="24"/>
        </w:rPr>
        <w:t>MARTES Y JUEVES  3h/día. 18:00-21:00  (12 clases)</w:t>
      </w:r>
    </w:p>
    <w:tbl>
      <w:tblPr>
        <w:tblW w:w="10838" w:type="dxa"/>
        <w:tblInd w:w="212" w:type="dxa"/>
        <w:tblCellMar>
          <w:left w:w="70" w:type="dxa"/>
          <w:right w:w="70" w:type="dxa"/>
        </w:tblCellMar>
        <w:tblLook w:val="04A0" w:firstRow="1" w:lastRow="0" w:firstColumn="1" w:lastColumn="0" w:noHBand="0" w:noVBand="1"/>
      </w:tblPr>
      <w:tblGrid>
        <w:gridCol w:w="2723"/>
        <w:gridCol w:w="3917"/>
        <w:gridCol w:w="4198"/>
      </w:tblGrid>
      <w:tr w:rsidR="00AF3DE1" w:rsidRPr="00014565" w:rsidTr="00AF3DE1">
        <w:trPr>
          <w:trHeight w:val="255"/>
        </w:trPr>
        <w:tc>
          <w:tcPr>
            <w:tcW w:w="2723" w:type="dxa"/>
            <w:tcBorders>
              <w:top w:val="single" w:sz="4" w:space="0" w:color="auto"/>
              <w:left w:val="nil"/>
              <w:bottom w:val="nil"/>
              <w:right w:val="single" w:sz="4" w:space="0" w:color="auto"/>
            </w:tcBorders>
            <w:shd w:val="clear" w:color="000000" w:fill="C0C0C0"/>
            <w:noWrap/>
            <w:vAlign w:val="bottom"/>
            <w:hideMark/>
          </w:tcPr>
          <w:p w:rsidR="00AF3DE1" w:rsidRPr="00014565" w:rsidRDefault="00AF3DE1" w:rsidP="00DE5BE4">
            <w:pPr>
              <w:spacing w:after="0" w:line="240" w:lineRule="auto"/>
              <w:rPr>
                <w:rFonts w:ascii="Arial" w:eastAsia="Times New Roman" w:hAnsi="Arial" w:cs="Arial"/>
                <w:b/>
                <w:bCs/>
                <w:sz w:val="20"/>
                <w:szCs w:val="20"/>
                <w:lang w:eastAsia="es-ES"/>
              </w:rPr>
            </w:pPr>
            <w:r w:rsidRPr="00014565">
              <w:rPr>
                <w:rFonts w:ascii="Arial" w:eastAsia="Times New Roman" w:hAnsi="Arial" w:cs="Arial"/>
                <w:b/>
                <w:bCs/>
                <w:sz w:val="20"/>
                <w:szCs w:val="20"/>
                <w:lang w:eastAsia="es-ES"/>
              </w:rPr>
              <w:t>PRECIO</w:t>
            </w:r>
          </w:p>
        </w:tc>
        <w:tc>
          <w:tcPr>
            <w:tcW w:w="3917" w:type="dxa"/>
            <w:tcBorders>
              <w:top w:val="single" w:sz="4" w:space="0" w:color="auto"/>
              <w:left w:val="nil"/>
              <w:bottom w:val="nil"/>
              <w:right w:val="single" w:sz="4" w:space="0" w:color="auto"/>
            </w:tcBorders>
            <w:shd w:val="clear" w:color="000000" w:fill="C0C0C0"/>
            <w:noWrap/>
            <w:vAlign w:val="bottom"/>
            <w:hideMark/>
          </w:tcPr>
          <w:p w:rsidR="00AF3DE1" w:rsidRPr="00014565" w:rsidRDefault="00AF3DE1" w:rsidP="00DE5BE4">
            <w:pPr>
              <w:spacing w:after="0" w:line="240" w:lineRule="auto"/>
              <w:rPr>
                <w:rFonts w:ascii="Arial" w:eastAsia="Times New Roman" w:hAnsi="Arial" w:cs="Arial"/>
                <w:b/>
                <w:bCs/>
                <w:sz w:val="20"/>
                <w:szCs w:val="20"/>
                <w:lang w:eastAsia="es-ES"/>
              </w:rPr>
            </w:pPr>
            <w:r w:rsidRPr="00014565">
              <w:rPr>
                <w:rFonts w:ascii="Arial" w:eastAsia="Times New Roman" w:hAnsi="Arial" w:cs="Arial"/>
                <w:b/>
                <w:bCs/>
                <w:sz w:val="20"/>
                <w:szCs w:val="20"/>
                <w:lang w:eastAsia="es-ES"/>
              </w:rPr>
              <w:t xml:space="preserve">PRECIO </w:t>
            </w:r>
            <w:r>
              <w:rPr>
                <w:rFonts w:ascii="Arial" w:eastAsia="Times New Roman" w:hAnsi="Arial" w:cs="Arial"/>
                <w:b/>
                <w:bCs/>
                <w:sz w:val="20"/>
                <w:szCs w:val="20"/>
                <w:lang w:eastAsia="es-ES"/>
              </w:rPr>
              <w:t xml:space="preserve">colegiado </w:t>
            </w:r>
          </w:p>
        </w:tc>
        <w:tc>
          <w:tcPr>
            <w:tcW w:w="4198" w:type="dxa"/>
            <w:tcBorders>
              <w:top w:val="single" w:sz="4" w:space="0" w:color="auto"/>
              <w:left w:val="nil"/>
              <w:bottom w:val="nil"/>
              <w:right w:val="single" w:sz="4" w:space="0" w:color="auto"/>
            </w:tcBorders>
            <w:shd w:val="clear" w:color="000000" w:fill="C0C0C0"/>
            <w:noWrap/>
            <w:vAlign w:val="bottom"/>
            <w:hideMark/>
          </w:tcPr>
          <w:p w:rsidR="00AF3DE1" w:rsidRPr="00014565" w:rsidRDefault="00AF3DE1" w:rsidP="00DE5BE4">
            <w:pPr>
              <w:spacing w:after="0" w:line="240" w:lineRule="auto"/>
              <w:rPr>
                <w:rFonts w:ascii="Arial" w:eastAsia="Times New Roman" w:hAnsi="Arial" w:cs="Arial"/>
                <w:b/>
                <w:bCs/>
                <w:sz w:val="20"/>
                <w:szCs w:val="20"/>
                <w:lang w:eastAsia="es-ES"/>
              </w:rPr>
            </w:pPr>
            <w:r w:rsidRPr="00014565">
              <w:rPr>
                <w:rFonts w:ascii="Arial" w:eastAsia="Times New Roman" w:hAnsi="Arial" w:cs="Arial"/>
                <w:b/>
                <w:bCs/>
                <w:sz w:val="20"/>
                <w:szCs w:val="20"/>
                <w:lang w:eastAsia="es-ES"/>
              </w:rPr>
              <w:t xml:space="preserve">PRECIO </w:t>
            </w:r>
            <w:r>
              <w:rPr>
                <w:rFonts w:ascii="Arial" w:eastAsia="Times New Roman" w:hAnsi="Arial" w:cs="Arial"/>
                <w:b/>
                <w:bCs/>
                <w:sz w:val="20"/>
                <w:szCs w:val="20"/>
                <w:lang w:eastAsia="es-ES"/>
              </w:rPr>
              <w:t>colegiado en paro-estudiantes</w:t>
            </w:r>
          </w:p>
        </w:tc>
      </w:tr>
      <w:tr w:rsidR="00AF3DE1" w:rsidRPr="00014565" w:rsidTr="00AF3DE1">
        <w:trPr>
          <w:trHeight w:val="330"/>
        </w:trPr>
        <w:tc>
          <w:tcPr>
            <w:tcW w:w="2723" w:type="dxa"/>
            <w:tcBorders>
              <w:top w:val="nil"/>
              <w:left w:val="nil"/>
              <w:bottom w:val="single" w:sz="4" w:space="0" w:color="auto"/>
              <w:right w:val="single" w:sz="4" w:space="0" w:color="auto"/>
            </w:tcBorders>
            <w:shd w:val="clear" w:color="auto" w:fill="auto"/>
            <w:noWrap/>
            <w:vAlign w:val="bottom"/>
            <w:hideMark/>
          </w:tcPr>
          <w:p w:rsidR="00AF3DE1" w:rsidRPr="00014565" w:rsidRDefault="00AF3DE1" w:rsidP="00DE5BE4">
            <w:pPr>
              <w:spacing w:after="0" w:line="240" w:lineRule="auto"/>
              <w:jc w:val="right"/>
              <w:rPr>
                <w:rFonts w:ascii="Arial" w:eastAsia="Times New Roman" w:hAnsi="Arial" w:cs="Arial"/>
                <w:sz w:val="20"/>
                <w:szCs w:val="20"/>
                <w:lang w:eastAsia="es-ES"/>
              </w:rPr>
            </w:pPr>
            <w:r w:rsidRPr="00014565">
              <w:rPr>
                <w:rFonts w:ascii="Arial" w:eastAsia="Times New Roman" w:hAnsi="Arial" w:cs="Arial"/>
                <w:sz w:val="20"/>
                <w:szCs w:val="20"/>
                <w:lang w:eastAsia="es-ES"/>
              </w:rPr>
              <w:t>460 €</w:t>
            </w:r>
          </w:p>
        </w:tc>
        <w:tc>
          <w:tcPr>
            <w:tcW w:w="3917" w:type="dxa"/>
            <w:tcBorders>
              <w:top w:val="nil"/>
              <w:left w:val="nil"/>
              <w:bottom w:val="single" w:sz="4" w:space="0" w:color="auto"/>
              <w:right w:val="single" w:sz="4" w:space="0" w:color="auto"/>
            </w:tcBorders>
            <w:shd w:val="clear" w:color="auto" w:fill="auto"/>
            <w:noWrap/>
            <w:vAlign w:val="bottom"/>
            <w:hideMark/>
          </w:tcPr>
          <w:p w:rsidR="00AF3DE1" w:rsidRPr="00014565" w:rsidRDefault="00AF3DE1" w:rsidP="00DE5BE4">
            <w:pPr>
              <w:spacing w:after="0" w:line="240" w:lineRule="auto"/>
              <w:jc w:val="right"/>
              <w:rPr>
                <w:rFonts w:ascii="Arial" w:eastAsia="Times New Roman" w:hAnsi="Arial" w:cs="Arial"/>
                <w:sz w:val="20"/>
                <w:szCs w:val="20"/>
                <w:lang w:eastAsia="es-ES"/>
              </w:rPr>
            </w:pPr>
            <w:r w:rsidRPr="00014565">
              <w:rPr>
                <w:rFonts w:ascii="Arial" w:eastAsia="Times New Roman" w:hAnsi="Arial" w:cs="Arial"/>
                <w:sz w:val="20"/>
                <w:szCs w:val="20"/>
                <w:lang w:eastAsia="es-ES"/>
              </w:rPr>
              <w:t>320 €</w:t>
            </w:r>
          </w:p>
        </w:tc>
        <w:tc>
          <w:tcPr>
            <w:tcW w:w="4198" w:type="dxa"/>
            <w:tcBorders>
              <w:top w:val="nil"/>
              <w:left w:val="nil"/>
              <w:bottom w:val="single" w:sz="4" w:space="0" w:color="auto"/>
              <w:right w:val="single" w:sz="4" w:space="0" w:color="auto"/>
            </w:tcBorders>
            <w:shd w:val="clear" w:color="auto" w:fill="auto"/>
            <w:noWrap/>
            <w:vAlign w:val="bottom"/>
            <w:hideMark/>
          </w:tcPr>
          <w:p w:rsidR="00AF3DE1" w:rsidRPr="00014565" w:rsidRDefault="00AF3DE1" w:rsidP="00DE5BE4">
            <w:pPr>
              <w:spacing w:after="0" w:line="240" w:lineRule="auto"/>
              <w:jc w:val="right"/>
              <w:rPr>
                <w:rFonts w:ascii="Arial" w:eastAsia="Times New Roman" w:hAnsi="Arial" w:cs="Arial"/>
                <w:sz w:val="20"/>
                <w:szCs w:val="20"/>
                <w:lang w:eastAsia="es-ES"/>
              </w:rPr>
            </w:pPr>
            <w:r w:rsidRPr="00014565">
              <w:rPr>
                <w:rFonts w:ascii="Arial" w:eastAsia="Times New Roman" w:hAnsi="Arial" w:cs="Arial"/>
                <w:sz w:val="20"/>
                <w:szCs w:val="20"/>
                <w:lang w:eastAsia="es-ES"/>
              </w:rPr>
              <w:t>280 €</w:t>
            </w:r>
          </w:p>
        </w:tc>
      </w:tr>
    </w:tbl>
    <w:p w:rsidR="00AF3DE1" w:rsidRDefault="00AF3DE1" w:rsidP="00717610">
      <w:pPr>
        <w:rPr>
          <w:rFonts w:ascii="Century Gothic" w:hAnsi="Century Gothic"/>
          <w:b/>
          <w:bCs/>
          <w:sz w:val="28"/>
          <w:szCs w:val="28"/>
        </w:rPr>
      </w:pPr>
    </w:p>
    <w:p w:rsidR="00717610" w:rsidRPr="00717610" w:rsidRDefault="00717610" w:rsidP="00717610">
      <w:pPr>
        <w:rPr>
          <w:rFonts w:ascii="Century Gothic" w:hAnsi="Century Gothic"/>
          <w:b/>
          <w:bCs/>
          <w:sz w:val="28"/>
          <w:szCs w:val="28"/>
        </w:rPr>
      </w:pPr>
      <w:r w:rsidRPr="00717610">
        <w:rPr>
          <w:rFonts w:ascii="Century Gothic" w:hAnsi="Century Gothic"/>
          <w:b/>
          <w:bCs/>
          <w:sz w:val="28"/>
          <w:szCs w:val="28"/>
        </w:rPr>
        <w:t>CURSO CYPECAD ESTRUCTURAS DE HORMIGÓN</w:t>
      </w:r>
    </w:p>
    <w:p w:rsidR="00717610" w:rsidRPr="00717610" w:rsidRDefault="00717610" w:rsidP="00717610">
      <w:pPr>
        <w:pStyle w:val="Prrafodelista"/>
        <w:rPr>
          <w:rFonts w:ascii="Century Gothic" w:hAnsi="Century Gothic"/>
          <w:b/>
          <w:bCs/>
          <w:sz w:val="20"/>
          <w:szCs w:val="20"/>
        </w:rPr>
      </w:pPr>
      <w:r w:rsidRPr="00717610">
        <w:rPr>
          <w:rFonts w:ascii="Century Gothic" w:hAnsi="Century Gothic"/>
          <w:b/>
          <w:bCs/>
          <w:sz w:val="20"/>
          <w:szCs w:val="20"/>
        </w:rPr>
        <w:t>CONTENIDO</w:t>
      </w:r>
    </w:p>
    <w:p w:rsidR="00717610" w:rsidRPr="00717610" w:rsidRDefault="00717610" w:rsidP="00717610">
      <w:pPr>
        <w:pStyle w:val="Prrafodelista"/>
        <w:jc w:val="both"/>
        <w:rPr>
          <w:rFonts w:ascii="Century Gothic" w:hAnsi="Century Gothic"/>
          <w:sz w:val="20"/>
          <w:szCs w:val="20"/>
        </w:rPr>
      </w:pPr>
      <w:r w:rsidRPr="00717610">
        <w:rPr>
          <w:rFonts w:ascii="Century Gothic" w:hAnsi="Century Gothic"/>
          <w:b/>
          <w:sz w:val="20"/>
          <w:szCs w:val="20"/>
        </w:rPr>
        <w:t>TEMA 1.</w:t>
      </w:r>
      <w:r w:rsidRPr="00717610">
        <w:rPr>
          <w:rFonts w:ascii="Century Gothic" w:hAnsi="Century Gothic"/>
          <w:sz w:val="20"/>
          <w:szCs w:val="20"/>
        </w:rPr>
        <w:t xml:space="preserve"> </w:t>
      </w:r>
      <w:r w:rsidRPr="00717610">
        <w:rPr>
          <w:rFonts w:ascii="Century Gothic" w:hAnsi="Century Gothic"/>
          <w:b/>
          <w:sz w:val="20"/>
          <w:szCs w:val="20"/>
        </w:rPr>
        <w:t xml:space="preserve">Ejecución de un proyecto. Introducción de pilares. </w:t>
      </w:r>
    </w:p>
    <w:p w:rsidR="00717610" w:rsidRPr="00717610" w:rsidRDefault="00717610" w:rsidP="00717610">
      <w:pPr>
        <w:pStyle w:val="Prrafodelista"/>
        <w:numPr>
          <w:ilvl w:val="0"/>
          <w:numId w:val="8"/>
        </w:numPr>
        <w:jc w:val="both"/>
        <w:rPr>
          <w:rFonts w:ascii="Century Gothic" w:hAnsi="Century Gothic"/>
          <w:sz w:val="20"/>
          <w:szCs w:val="20"/>
        </w:rPr>
      </w:pPr>
      <w:r w:rsidRPr="00717610">
        <w:rPr>
          <w:rFonts w:ascii="Century Gothic" w:hAnsi="Century Gothic"/>
          <w:sz w:val="20"/>
          <w:szCs w:val="20"/>
        </w:rPr>
        <w:t xml:space="preserve">Internase del programa. </w:t>
      </w:r>
    </w:p>
    <w:p w:rsidR="00717610" w:rsidRPr="00717610" w:rsidRDefault="00717610" w:rsidP="00717610">
      <w:pPr>
        <w:pStyle w:val="Prrafodelista"/>
        <w:numPr>
          <w:ilvl w:val="0"/>
          <w:numId w:val="8"/>
        </w:numPr>
        <w:jc w:val="both"/>
        <w:rPr>
          <w:rFonts w:ascii="Century Gothic" w:hAnsi="Century Gothic"/>
          <w:sz w:val="20"/>
          <w:szCs w:val="20"/>
        </w:rPr>
      </w:pPr>
      <w:r w:rsidRPr="00717610">
        <w:rPr>
          <w:rFonts w:ascii="Century Gothic" w:hAnsi="Century Gothic"/>
          <w:sz w:val="20"/>
          <w:szCs w:val="20"/>
        </w:rPr>
        <w:t xml:space="preserve">Creación de una obra. Datos generales </w:t>
      </w:r>
    </w:p>
    <w:p w:rsidR="00717610" w:rsidRPr="00717610" w:rsidRDefault="00717610" w:rsidP="00717610">
      <w:pPr>
        <w:pStyle w:val="Prrafodelista"/>
        <w:numPr>
          <w:ilvl w:val="0"/>
          <w:numId w:val="8"/>
        </w:numPr>
        <w:jc w:val="both"/>
        <w:rPr>
          <w:rFonts w:ascii="Century Gothic" w:hAnsi="Century Gothic"/>
          <w:sz w:val="20"/>
          <w:szCs w:val="20"/>
        </w:rPr>
      </w:pPr>
      <w:r w:rsidRPr="00717610">
        <w:rPr>
          <w:rFonts w:ascii="Century Gothic" w:hAnsi="Century Gothic"/>
          <w:sz w:val="20"/>
          <w:szCs w:val="20"/>
        </w:rPr>
        <w:t xml:space="preserve">Plano de replanteo de pilares. Entrada de pilares. Líneas de replanteo y acotación para pilares. Definición de secciones de pilares de hormigón y de secciones de pilares metálicos, coeficiente de empotramiento y pandeo de pilares. Edición de pilares, copia y desplazamiento de pilares. </w:t>
      </w:r>
    </w:p>
    <w:p w:rsidR="00717610" w:rsidRPr="00717610" w:rsidRDefault="00717610" w:rsidP="00717610">
      <w:pPr>
        <w:pStyle w:val="Prrafodelista"/>
        <w:numPr>
          <w:ilvl w:val="0"/>
          <w:numId w:val="8"/>
        </w:numPr>
        <w:jc w:val="both"/>
        <w:rPr>
          <w:rFonts w:ascii="Century Gothic" w:hAnsi="Century Gothic"/>
          <w:sz w:val="20"/>
          <w:szCs w:val="20"/>
        </w:rPr>
      </w:pPr>
      <w:r w:rsidRPr="00717610">
        <w:rPr>
          <w:rFonts w:ascii="Century Gothic" w:hAnsi="Century Gothic"/>
          <w:sz w:val="20"/>
          <w:szCs w:val="20"/>
        </w:rPr>
        <w:t>Introducción de plantas.</w:t>
      </w:r>
    </w:p>
    <w:p w:rsidR="00717610" w:rsidRPr="00717610" w:rsidRDefault="00717610" w:rsidP="00717610">
      <w:pPr>
        <w:pStyle w:val="Prrafodelista"/>
        <w:numPr>
          <w:ilvl w:val="0"/>
          <w:numId w:val="8"/>
        </w:numPr>
        <w:jc w:val="both"/>
        <w:rPr>
          <w:rFonts w:ascii="Century Gothic" w:hAnsi="Century Gothic"/>
          <w:sz w:val="20"/>
          <w:szCs w:val="20"/>
        </w:rPr>
      </w:pPr>
      <w:r w:rsidRPr="00717610">
        <w:rPr>
          <w:rFonts w:ascii="Century Gothic" w:hAnsi="Century Gothic"/>
          <w:sz w:val="20"/>
          <w:szCs w:val="20"/>
        </w:rPr>
        <w:t xml:space="preserve">Uso de los ficheros de intercambio para la definición de la geometría estructural. </w:t>
      </w:r>
    </w:p>
    <w:p w:rsidR="00717610" w:rsidRPr="00717610" w:rsidRDefault="00717610" w:rsidP="00717610">
      <w:pPr>
        <w:pStyle w:val="Prrafodelista"/>
        <w:jc w:val="both"/>
        <w:rPr>
          <w:rFonts w:ascii="Century Gothic" w:hAnsi="Century Gothic"/>
          <w:b/>
          <w:sz w:val="20"/>
          <w:szCs w:val="20"/>
        </w:rPr>
      </w:pPr>
      <w:r w:rsidRPr="00717610">
        <w:rPr>
          <w:rFonts w:ascii="Century Gothic" w:hAnsi="Century Gothic"/>
          <w:b/>
          <w:sz w:val="20"/>
          <w:szCs w:val="20"/>
        </w:rPr>
        <w:t xml:space="preserve">TEMA 2. Ejecución de un proyecto. Vigas y muros. </w:t>
      </w:r>
    </w:p>
    <w:p w:rsidR="00717610" w:rsidRPr="00717610" w:rsidRDefault="00717610" w:rsidP="00717610">
      <w:pPr>
        <w:pStyle w:val="Prrafodelista"/>
        <w:numPr>
          <w:ilvl w:val="0"/>
          <w:numId w:val="9"/>
        </w:numPr>
        <w:jc w:val="both"/>
        <w:rPr>
          <w:rFonts w:ascii="Century Gothic" w:hAnsi="Century Gothic"/>
          <w:sz w:val="20"/>
          <w:szCs w:val="20"/>
        </w:rPr>
      </w:pPr>
      <w:r w:rsidRPr="00717610">
        <w:rPr>
          <w:rFonts w:ascii="Century Gothic" w:hAnsi="Century Gothic"/>
          <w:sz w:val="20"/>
          <w:szCs w:val="20"/>
        </w:rPr>
        <w:t xml:space="preserve">Menú de entrada de vigas. </w:t>
      </w:r>
    </w:p>
    <w:p w:rsidR="00717610" w:rsidRPr="00717610" w:rsidRDefault="00717610" w:rsidP="00717610">
      <w:pPr>
        <w:pStyle w:val="Prrafodelista"/>
        <w:numPr>
          <w:ilvl w:val="0"/>
          <w:numId w:val="9"/>
        </w:numPr>
        <w:jc w:val="both"/>
        <w:rPr>
          <w:rFonts w:ascii="Century Gothic" w:hAnsi="Century Gothic"/>
          <w:sz w:val="20"/>
          <w:szCs w:val="20"/>
        </w:rPr>
      </w:pPr>
      <w:r w:rsidRPr="00717610">
        <w:rPr>
          <w:rFonts w:ascii="Century Gothic" w:hAnsi="Century Gothic"/>
          <w:sz w:val="20"/>
          <w:szCs w:val="20"/>
        </w:rPr>
        <w:t xml:space="preserve">Definición de secciones de vigas de hormigón y metálicas. </w:t>
      </w:r>
    </w:p>
    <w:p w:rsidR="00717610" w:rsidRPr="00717610" w:rsidRDefault="00717610" w:rsidP="00717610">
      <w:pPr>
        <w:pStyle w:val="Prrafodelista"/>
        <w:numPr>
          <w:ilvl w:val="0"/>
          <w:numId w:val="9"/>
        </w:numPr>
        <w:jc w:val="both"/>
        <w:rPr>
          <w:rFonts w:ascii="Century Gothic" w:hAnsi="Century Gothic"/>
          <w:sz w:val="20"/>
          <w:szCs w:val="20"/>
        </w:rPr>
      </w:pPr>
      <w:r w:rsidRPr="00717610">
        <w:rPr>
          <w:rFonts w:ascii="Century Gothic" w:hAnsi="Century Gothic"/>
          <w:sz w:val="20"/>
          <w:szCs w:val="20"/>
        </w:rPr>
        <w:t xml:space="preserve">Definición de secciones de vigas de cimentación. </w:t>
      </w:r>
    </w:p>
    <w:p w:rsidR="00717610" w:rsidRPr="00717610" w:rsidRDefault="00717610" w:rsidP="00717610">
      <w:pPr>
        <w:pStyle w:val="Prrafodelista"/>
        <w:numPr>
          <w:ilvl w:val="0"/>
          <w:numId w:val="9"/>
        </w:numPr>
        <w:jc w:val="both"/>
        <w:rPr>
          <w:rFonts w:ascii="Century Gothic" w:hAnsi="Century Gothic"/>
          <w:sz w:val="20"/>
          <w:szCs w:val="20"/>
        </w:rPr>
      </w:pPr>
      <w:r w:rsidRPr="00717610">
        <w:rPr>
          <w:rFonts w:ascii="Century Gothic" w:hAnsi="Century Gothic"/>
          <w:sz w:val="20"/>
          <w:szCs w:val="20"/>
        </w:rPr>
        <w:t xml:space="preserve">Modos de edición de vigas, ajuste a los ficheros de intercambio. </w:t>
      </w:r>
    </w:p>
    <w:p w:rsidR="00717610" w:rsidRPr="00717610" w:rsidRDefault="00717610" w:rsidP="00717610">
      <w:pPr>
        <w:pStyle w:val="Prrafodelista"/>
        <w:numPr>
          <w:ilvl w:val="0"/>
          <w:numId w:val="9"/>
        </w:numPr>
        <w:jc w:val="both"/>
        <w:rPr>
          <w:rFonts w:ascii="Century Gothic" w:hAnsi="Century Gothic"/>
          <w:sz w:val="20"/>
          <w:szCs w:val="20"/>
        </w:rPr>
      </w:pPr>
      <w:r w:rsidRPr="00717610">
        <w:rPr>
          <w:rFonts w:ascii="Century Gothic" w:hAnsi="Century Gothic"/>
          <w:sz w:val="20"/>
          <w:szCs w:val="20"/>
        </w:rPr>
        <w:t xml:space="preserve">Menú de entrada de muros. </w:t>
      </w:r>
    </w:p>
    <w:p w:rsidR="00717610" w:rsidRPr="00717610" w:rsidRDefault="00717610" w:rsidP="00717610">
      <w:pPr>
        <w:pStyle w:val="Prrafodelista"/>
        <w:numPr>
          <w:ilvl w:val="0"/>
          <w:numId w:val="9"/>
        </w:numPr>
        <w:jc w:val="both"/>
        <w:rPr>
          <w:rFonts w:ascii="Century Gothic" w:hAnsi="Century Gothic"/>
          <w:sz w:val="20"/>
          <w:szCs w:val="20"/>
        </w:rPr>
      </w:pPr>
      <w:r w:rsidRPr="00717610">
        <w:rPr>
          <w:rFonts w:ascii="Century Gothic" w:hAnsi="Century Gothic"/>
          <w:sz w:val="20"/>
          <w:szCs w:val="20"/>
        </w:rPr>
        <w:t xml:space="preserve">Definición de los empujes del terreno. </w:t>
      </w:r>
    </w:p>
    <w:p w:rsidR="00717610" w:rsidRPr="00717610" w:rsidRDefault="00717610" w:rsidP="00717610">
      <w:pPr>
        <w:pStyle w:val="Prrafodelista"/>
        <w:numPr>
          <w:ilvl w:val="0"/>
          <w:numId w:val="9"/>
        </w:numPr>
        <w:jc w:val="both"/>
        <w:rPr>
          <w:rFonts w:ascii="Century Gothic" w:hAnsi="Century Gothic"/>
          <w:sz w:val="20"/>
          <w:szCs w:val="20"/>
        </w:rPr>
      </w:pPr>
      <w:r w:rsidRPr="00717610">
        <w:rPr>
          <w:rFonts w:ascii="Century Gothic" w:hAnsi="Century Gothic"/>
          <w:sz w:val="20"/>
          <w:szCs w:val="20"/>
        </w:rPr>
        <w:t xml:space="preserve">Uso de los ficheros de intercambio para la definición de la geometría de muros. </w:t>
      </w:r>
    </w:p>
    <w:p w:rsidR="00717610" w:rsidRPr="00717610" w:rsidRDefault="00717610" w:rsidP="00717610">
      <w:pPr>
        <w:pStyle w:val="Prrafodelista"/>
        <w:jc w:val="both"/>
        <w:rPr>
          <w:rFonts w:ascii="Century Gothic" w:hAnsi="Century Gothic"/>
          <w:b/>
          <w:sz w:val="20"/>
          <w:szCs w:val="20"/>
        </w:rPr>
      </w:pPr>
      <w:r w:rsidRPr="00717610">
        <w:rPr>
          <w:rFonts w:ascii="Century Gothic" w:hAnsi="Century Gothic"/>
          <w:b/>
          <w:sz w:val="20"/>
          <w:szCs w:val="20"/>
        </w:rPr>
        <w:t xml:space="preserve">TEMA 3. Ejecución de un proyecto. Forjados. </w:t>
      </w:r>
    </w:p>
    <w:p w:rsidR="00717610" w:rsidRPr="00717610" w:rsidRDefault="00717610" w:rsidP="00717610">
      <w:pPr>
        <w:pStyle w:val="Prrafodelista"/>
        <w:numPr>
          <w:ilvl w:val="0"/>
          <w:numId w:val="10"/>
        </w:numPr>
        <w:jc w:val="both"/>
        <w:rPr>
          <w:rFonts w:ascii="Century Gothic" w:hAnsi="Century Gothic"/>
          <w:sz w:val="20"/>
          <w:szCs w:val="20"/>
        </w:rPr>
      </w:pPr>
      <w:r w:rsidRPr="00717610">
        <w:rPr>
          <w:rFonts w:ascii="Century Gothic" w:hAnsi="Century Gothic"/>
          <w:sz w:val="20"/>
          <w:szCs w:val="20"/>
        </w:rPr>
        <w:t xml:space="preserve">Menú de entrada de forjados. </w:t>
      </w:r>
    </w:p>
    <w:p w:rsidR="00717610" w:rsidRPr="00717610" w:rsidRDefault="00717610" w:rsidP="00717610">
      <w:pPr>
        <w:pStyle w:val="Prrafodelista"/>
        <w:numPr>
          <w:ilvl w:val="0"/>
          <w:numId w:val="10"/>
        </w:numPr>
        <w:jc w:val="both"/>
        <w:rPr>
          <w:rFonts w:ascii="Century Gothic" w:hAnsi="Century Gothic"/>
          <w:sz w:val="20"/>
          <w:szCs w:val="20"/>
        </w:rPr>
      </w:pPr>
      <w:r w:rsidRPr="00717610">
        <w:rPr>
          <w:rFonts w:ascii="Century Gothic" w:hAnsi="Century Gothic"/>
          <w:sz w:val="20"/>
          <w:szCs w:val="20"/>
        </w:rPr>
        <w:t xml:space="preserve">Definición y edición de secciones y tipos de forjados unidireccionales. </w:t>
      </w:r>
    </w:p>
    <w:p w:rsidR="00717610" w:rsidRPr="00717610" w:rsidRDefault="00717610" w:rsidP="00717610">
      <w:pPr>
        <w:pStyle w:val="Prrafodelista"/>
        <w:numPr>
          <w:ilvl w:val="0"/>
          <w:numId w:val="10"/>
        </w:numPr>
        <w:jc w:val="both"/>
        <w:rPr>
          <w:rFonts w:ascii="Century Gothic" w:hAnsi="Century Gothic"/>
          <w:sz w:val="20"/>
          <w:szCs w:val="20"/>
        </w:rPr>
      </w:pPr>
      <w:r w:rsidRPr="00717610">
        <w:rPr>
          <w:rFonts w:ascii="Century Gothic" w:hAnsi="Century Gothic"/>
          <w:sz w:val="20"/>
          <w:szCs w:val="20"/>
        </w:rPr>
        <w:t xml:space="preserve">Definición y edición de secciones y tipos de forjados reticulares. </w:t>
      </w:r>
    </w:p>
    <w:p w:rsidR="00717610" w:rsidRPr="00717610" w:rsidRDefault="00717610" w:rsidP="00717610">
      <w:pPr>
        <w:pStyle w:val="Prrafodelista"/>
        <w:numPr>
          <w:ilvl w:val="0"/>
          <w:numId w:val="10"/>
        </w:numPr>
        <w:jc w:val="both"/>
        <w:rPr>
          <w:rFonts w:ascii="Century Gothic" w:hAnsi="Century Gothic"/>
          <w:sz w:val="20"/>
          <w:szCs w:val="20"/>
        </w:rPr>
      </w:pPr>
      <w:r w:rsidRPr="00717610">
        <w:rPr>
          <w:rFonts w:ascii="Century Gothic" w:hAnsi="Century Gothic"/>
          <w:sz w:val="20"/>
          <w:szCs w:val="20"/>
        </w:rPr>
        <w:t xml:space="preserve">Definición de secciones y tipos de losas. </w:t>
      </w:r>
    </w:p>
    <w:p w:rsidR="00717610" w:rsidRPr="00717610" w:rsidRDefault="00717610" w:rsidP="00717610">
      <w:pPr>
        <w:pStyle w:val="Prrafodelista"/>
        <w:numPr>
          <w:ilvl w:val="0"/>
          <w:numId w:val="10"/>
        </w:numPr>
        <w:jc w:val="both"/>
        <w:rPr>
          <w:rFonts w:ascii="Century Gothic" w:hAnsi="Century Gothic"/>
          <w:sz w:val="20"/>
          <w:szCs w:val="20"/>
        </w:rPr>
      </w:pPr>
      <w:r w:rsidRPr="00717610">
        <w:rPr>
          <w:rFonts w:ascii="Century Gothic" w:hAnsi="Century Gothic"/>
          <w:sz w:val="20"/>
          <w:szCs w:val="20"/>
        </w:rPr>
        <w:t xml:space="preserve">Introducción de huecos. </w:t>
      </w:r>
    </w:p>
    <w:p w:rsidR="00717610" w:rsidRPr="00717610" w:rsidRDefault="00717610" w:rsidP="00717610">
      <w:pPr>
        <w:pStyle w:val="Prrafodelista"/>
        <w:numPr>
          <w:ilvl w:val="0"/>
          <w:numId w:val="10"/>
        </w:numPr>
        <w:jc w:val="both"/>
        <w:rPr>
          <w:rFonts w:ascii="Century Gothic" w:hAnsi="Century Gothic"/>
          <w:sz w:val="20"/>
          <w:szCs w:val="20"/>
        </w:rPr>
      </w:pPr>
      <w:r w:rsidRPr="00717610">
        <w:rPr>
          <w:rFonts w:ascii="Century Gothic" w:hAnsi="Century Gothic"/>
          <w:sz w:val="20"/>
          <w:szCs w:val="20"/>
        </w:rPr>
        <w:t xml:space="preserve">Definición de las direcciones de viguetas. </w:t>
      </w:r>
    </w:p>
    <w:p w:rsidR="00717610" w:rsidRPr="00717610" w:rsidRDefault="00717610" w:rsidP="00717610">
      <w:pPr>
        <w:pStyle w:val="Prrafodelista"/>
        <w:jc w:val="both"/>
        <w:rPr>
          <w:rFonts w:ascii="Century Gothic" w:hAnsi="Century Gothic"/>
          <w:b/>
          <w:sz w:val="20"/>
          <w:szCs w:val="20"/>
        </w:rPr>
      </w:pPr>
      <w:r w:rsidRPr="00717610">
        <w:rPr>
          <w:rFonts w:ascii="Century Gothic" w:hAnsi="Century Gothic"/>
          <w:b/>
          <w:sz w:val="20"/>
          <w:szCs w:val="20"/>
        </w:rPr>
        <w:t xml:space="preserve">TEMA 4. Ejecución de un proyecto. Cimentaciones. </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 xml:space="preserve">Menú de entrada de cimentaciones. </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 xml:space="preserve">Definición y edición e elementos de cimentación. </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 xml:space="preserve">Definición y edición de zapatas. </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 xml:space="preserve">Definición de edición de encepados y pilotes. </w:t>
      </w:r>
    </w:p>
    <w:p w:rsidR="00717610" w:rsidRPr="00717610" w:rsidRDefault="00717610" w:rsidP="00717610">
      <w:pPr>
        <w:pStyle w:val="Prrafodelista"/>
        <w:jc w:val="both"/>
        <w:rPr>
          <w:rFonts w:ascii="Century Gothic" w:hAnsi="Century Gothic"/>
          <w:b/>
          <w:sz w:val="20"/>
          <w:szCs w:val="20"/>
        </w:rPr>
      </w:pPr>
      <w:r w:rsidRPr="00717610">
        <w:rPr>
          <w:rFonts w:ascii="Century Gothic" w:hAnsi="Century Gothic"/>
          <w:b/>
          <w:sz w:val="20"/>
          <w:szCs w:val="20"/>
        </w:rPr>
        <w:t>TEMA 5. Calculo</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Revisión de resultados. Interpretación.</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Pilares</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 xml:space="preserve">Vigas </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Forjados</w:t>
      </w:r>
    </w:p>
    <w:p w:rsidR="00717610" w:rsidRPr="00717610" w:rsidRDefault="00717610" w:rsidP="00717610">
      <w:pPr>
        <w:pStyle w:val="Prrafodelista"/>
        <w:numPr>
          <w:ilvl w:val="0"/>
          <w:numId w:val="11"/>
        </w:numPr>
        <w:jc w:val="both"/>
        <w:rPr>
          <w:rFonts w:ascii="Century Gothic" w:hAnsi="Century Gothic"/>
          <w:sz w:val="20"/>
          <w:szCs w:val="20"/>
        </w:rPr>
      </w:pPr>
      <w:r w:rsidRPr="00717610">
        <w:rPr>
          <w:rFonts w:ascii="Century Gothic" w:hAnsi="Century Gothic"/>
          <w:sz w:val="20"/>
          <w:szCs w:val="20"/>
        </w:rPr>
        <w:t>Cimentación</w:t>
      </w:r>
    </w:p>
    <w:p w:rsidR="00717610" w:rsidRPr="00717610" w:rsidRDefault="00717610" w:rsidP="00717610">
      <w:pPr>
        <w:pStyle w:val="Prrafodelista"/>
        <w:jc w:val="both"/>
        <w:rPr>
          <w:rFonts w:ascii="Century Gothic" w:hAnsi="Century Gothic"/>
          <w:b/>
          <w:sz w:val="20"/>
          <w:szCs w:val="20"/>
        </w:rPr>
      </w:pPr>
      <w:r w:rsidRPr="00717610">
        <w:rPr>
          <w:rFonts w:ascii="Century Gothic" w:hAnsi="Century Gothic"/>
          <w:b/>
          <w:sz w:val="20"/>
          <w:szCs w:val="20"/>
        </w:rPr>
        <w:t>TEMA 6. Optimización de armados</w:t>
      </w:r>
    </w:p>
    <w:p w:rsidR="00717610" w:rsidRPr="00AF3DE1" w:rsidRDefault="00717610" w:rsidP="00AF3DE1">
      <w:pPr>
        <w:pStyle w:val="Prrafodelista"/>
        <w:jc w:val="both"/>
        <w:rPr>
          <w:rFonts w:ascii="Century Gothic" w:hAnsi="Century Gothic"/>
          <w:b/>
          <w:sz w:val="20"/>
          <w:szCs w:val="20"/>
        </w:rPr>
      </w:pPr>
      <w:r w:rsidRPr="00717610">
        <w:rPr>
          <w:rFonts w:ascii="Century Gothic" w:hAnsi="Century Gothic"/>
          <w:b/>
          <w:sz w:val="20"/>
          <w:szCs w:val="20"/>
        </w:rPr>
        <w:t>TEMA 7. Elaboración de planos</w:t>
      </w:r>
    </w:p>
    <w:p w:rsidR="00717610" w:rsidRPr="00717610" w:rsidRDefault="00717610" w:rsidP="00717610">
      <w:pPr>
        <w:autoSpaceDE w:val="0"/>
        <w:autoSpaceDN w:val="0"/>
        <w:adjustRightInd w:val="0"/>
        <w:spacing w:after="0" w:line="240" w:lineRule="auto"/>
        <w:jc w:val="both"/>
        <w:rPr>
          <w:rFonts w:ascii="CenturyGothic,Bold" w:eastAsia="Calibri" w:hAnsi="CenturyGothic,Bold" w:cs="CenturyGothic,Bold"/>
          <w:b/>
          <w:bCs/>
          <w:color w:val="000000"/>
          <w:sz w:val="20"/>
          <w:szCs w:val="20"/>
          <w:lang w:eastAsia="es-ES"/>
        </w:rPr>
      </w:pPr>
    </w:p>
    <w:p w:rsidR="00717610" w:rsidRPr="00717610" w:rsidRDefault="00717610" w:rsidP="00717610">
      <w:pPr>
        <w:autoSpaceDE w:val="0"/>
        <w:autoSpaceDN w:val="0"/>
        <w:adjustRightInd w:val="0"/>
        <w:spacing w:after="0" w:line="240" w:lineRule="auto"/>
        <w:jc w:val="both"/>
        <w:rPr>
          <w:rFonts w:ascii="CenturyGothic,Bold" w:eastAsia="Calibri" w:hAnsi="CenturyGothic,Bold" w:cs="CenturyGothic,Bold"/>
          <w:b/>
          <w:bCs/>
          <w:color w:val="000000"/>
          <w:sz w:val="36"/>
          <w:szCs w:val="36"/>
          <w:u w:val="single"/>
          <w:lang w:eastAsia="es-ES"/>
        </w:rPr>
      </w:pPr>
      <w:r w:rsidRPr="00717610">
        <w:rPr>
          <w:rFonts w:ascii="CenturyGothic,Bold" w:eastAsia="Calibri" w:hAnsi="CenturyGothic,Bold" w:cs="CenturyGothic,Bold"/>
          <w:b/>
          <w:bCs/>
          <w:color w:val="000000"/>
          <w:sz w:val="36"/>
          <w:szCs w:val="36"/>
          <w:u w:val="single"/>
          <w:lang w:eastAsia="es-ES"/>
        </w:rPr>
        <w:lastRenderedPageBreak/>
        <w:t>CYPECAD ESPACIAL: ESTRUCTURAS DE HORMIGÓN</w:t>
      </w:r>
    </w:p>
    <w:p w:rsidR="00717610" w:rsidRPr="00717610" w:rsidRDefault="00717610" w:rsidP="00717610">
      <w:pPr>
        <w:autoSpaceDE w:val="0"/>
        <w:autoSpaceDN w:val="0"/>
        <w:adjustRightInd w:val="0"/>
        <w:spacing w:after="0" w:line="240" w:lineRule="auto"/>
        <w:jc w:val="both"/>
        <w:rPr>
          <w:rFonts w:ascii="CenturyGothic,Bold" w:eastAsia="Calibri" w:hAnsi="CenturyGothic,Bold" w:cs="CenturyGothic,Bold"/>
          <w:b/>
          <w:bCs/>
          <w:color w:val="000000"/>
          <w:sz w:val="20"/>
          <w:szCs w:val="20"/>
          <w:lang w:eastAsia="es-ES"/>
        </w:rPr>
      </w:pPr>
    </w:p>
    <w:p w:rsidR="00717610" w:rsidRPr="00717610" w:rsidRDefault="00717610" w:rsidP="00717610">
      <w:pPr>
        <w:autoSpaceDE w:val="0"/>
        <w:autoSpaceDN w:val="0"/>
        <w:adjustRightInd w:val="0"/>
        <w:spacing w:after="0" w:line="240" w:lineRule="auto"/>
        <w:jc w:val="both"/>
        <w:rPr>
          <w:rFonts w:ascii="CenturyGothic" w:eastAsia="Calibri" w:hAnsi="CenturyGothic" w:cs="CenturyGothic"/>
          <w:color w:val="000000"/>
          <w:sz w:val="20"/>
          <w:szCs w:val="20"/>
          <w:lang w:eastAsia="es-ES"/>
        </w:rPr>
      </w:pPr>
      <w:r w:rsidRPr="00717610">
        <w:rPr>
          <w:rFonts w:ascii="CenturyGothic,Bold" w:eastAsia="Calibri" w:hAnsi="CenturyGothic,Bold" w:cs="CenturyGothic,Bold"/>
          <w:b/>
          <w:bCs/>
          <w:color w:val="000000"/>
          <w:sz w:val="20"/>
          <w:szCs w:val="20"/>
          <w:lang w:eastAsia="es-ES"/>
        </w:rPr>
        <w:t xml:space="preserve">CYPECAD </w:t>
      </w:r>
      <w:r w:rsidRPr="00717610">
        <w:rPr>
          <w:rFonts w:ascii="CenturyGothic" w:eastAsia="Calibri" w:hAnsi="CenturyGothic" w:cs="CenturyGothic"/>
          <w:color w:val="000000"/>
          <w:sz w:val="20"/>
          <w:szCs w:val="20"/>
          <w:lang w:eastAsia="es-ES"/>
        </w:rPr>
        <w:t>ha sido concebido para realizar el cálculo y dimensionamiento de estructuras de hormigón armado y metálicas, sometidas a acciones horizontales y verticales, para viviendas, edificios y proyectos de obra civil.</w:t>
      </w:r>
    </w:p>
    <w:p w:rsidR="00717610" w:rsidRPr="00717610" w:rsidRDefault="00717610" w:rsidP="00717610">
      <w:pPr>
        <w:autoSpaceDE w:val="0"/>
        <w:autoSpaceDN w:val="0"/>
        <w:adjustRightInd w:val="0"/>
        <w:spacing w:after="0" w:line="240" w:lineRule="auto"/>
        <w:jc w:val="both"/>
        <w:rPr>
          <w:rFonts w:ascii="CenturyGothic" w:eastAsia="Calibri" w:hAnsi="CenturyGothic" w:cs="CenturyGothic"/>
          <w:color w:val="000000"/>
          <w:sz w:val="20"/>
          <w:szCs w:val="20"/>
          <w:lang w:eastAsia="es-ES"/>
        </w:rPr>
      </w:pPr>
    </w:p>
    <w:p w:rsidR="00717610" w:rsidRPr="00717610" w:rsidRDefault="00717610" w:rsidP="00717610">
      <w:pPr>
        <w:autoSpaceDE w:val="0"/>
        <w:autoSpaceDN w:val="0"/>
        <w:adjustRightInd w:val="0"/>
        <w:spacing w:after="0" w:line="240" w:lineRule="auto"/>
        <w:jc w:val="both"/>
        <w:rPr>
          <w:rFonts w:ascii="CenturyGothic" w:eastAsia="Calibri" w:hAnsi="CenturyGothic" w:cs="CenturyGothic"/>
          <w:color w:val="000000"/>
          <w:sz w:val="20"/>
          <w:szCs w:val="20"/>
          <w:lang w:eastAsia="es-ES"/>
        </w:rPr>
      </w:pPr>
      <w:r w:rsidRPr="00717610">
        <w:rPr>
          <w:rFonts w:ascii="CenturyGothic,Bold" w:eastAsia="Calibri" w:hAnsi="CenturyGothic,Bold" w:cs="CenturyGothic,Bold"/>
          <w:b/>
          <w:bCs/>
          <w:color w:val="000000"/>
          <w:sz w:val="20"/>
          <w:szCs w:val="20"/>
          <w:lang w:eastAsia="es-ES"/>
        </w:rPr>
        <w:t xml:space="preserve">Objetivos: </w:t>
      </w:r>
      <w:r w:rsidRPr="00717610">
        <w:rPr>
          <w:rFonts w:ascii="CenturyGothic" w:eastAsia="Calibri" w:hAnsi="CenturyGothic" w:cs="CenturyGothic"/>
          <w:color w:val="000000"/>
          <w:sz w:val="20"/>
          <w:szCs w:val="20"/>
          <w:lang w:eastAsia="es-ES"/>
        </w:rPr>
        <w:t>Adquirir los conocimientos necesarios para calcular estructuras utilizando medios informáticos. El curso tendrá un desarrollo práctico y se realizará el cálculo de estructuras porticadas, cimentaciones, placas de anclaje y recursos tipológicos habituales.</w:t>
      </w:r>
    </w:p>
    <w:p w:rsidR="00717610" w:rsidRPr="00717610" w:rsidRDefault="00717610" w:rsidP="00717610">
      <w:pPr>
        <w:autoSpaceDE w:val="0"/>
        <w:autoSpaceDN w:val="0"/>
        <w:adjustRightInd w:val="0"/>
        <w:spacing w:after="0" w:line="240" w:lineRule="auto"/>
        <w:jc w:val="both"/>
        <w:rPr>
          <w:rFonts w:ascii="CenturyGothic" w:eastAsia="Calibri" w:hAnsi="CenturyGothic" w:cs="CenturyGothic"/>
          <w:color w:val="000000"/>
          <w:sz w:val="20"/>
          <w:szCs w:val="20"/>
          <w:lang w:eastAsia="es-ES"/>
        </w:rPr>
      </w:pPr>
    </w:p>
    <w:p w:rsidR="00717610" w:rsidRPr="00717610" w:rsidRDefault="00717610" w:rsidP="00717610">
      <w:pPr>
        <w:autoSpaceDE w:val="0"/>
        <w:autoSpaceDN w:val="0"/>
        <w:adjustRightInd w:val="0"/>
        <w:spacing w:after="0" w:line="240" w:lineRule="auto"/>
        <w:jc w:val="both"/>
        <w:rPr>
          <w:rFonts w:ascii="CenturyGothic" w:eastAsia="Calibri" w:hAnsi="CenturyGothic" w:cs="CenturyGothic"/>
          <w:color w:val="000000"/>
          <w:sz w:val="20"/>
          <w:szCs w:val="20"/>
          <w:lang w:eastAsia="es-ES"/>
        </w:rPr>
      </w:pPr>
      <w:r w:rsidRPr="00717610">
        <w:rPr>
          <w:rFonts w:ascii="CenturyGothic,Bold" w:eastAsia="Calibri" w:hAnsi="CenturyGothic,Bold" w:cs="CenturyGothic,Bold"/>
          <w:b/>
          <w:bCs/>
          <w:color w:val="000000"/>
          <w:sz w:val="20"/>
          <w:szCs w:val="20"/>
          <w:lang w:eastAsia="es-ES"/>
        </w:rPr>
        <w:t xml:space="preserve">Metodología: </w:t>
      </w:r>
      <w:r w:rsidRPr="00717610">
        <w:rPr>
          <w:rFonts w:ascii="CenturyGothic" w:eastAsia="Calibri" w:hAnsi="CenturyGothic" w:cs="CenturyGothic"/>
          <w:color w:val="000000"/>
          <w:sz w:val="20"/>
          <w:szCs w:val="20"/>
          <w:lang w:eastAsia="es-ES"/>
        </w:rPr>
        <w:t>El desarrollo del curso será activo y práctico formándose grupos reducidos con el fin de garantizar el mayor aprovechamiento de los alumnos de las clases. La dinámica de las clases se basará en la continua realización, por parte de los alumnos, de prácticas con dificultad creciente relacionadas con la aplicación del programa en el ámbito de construcción.</w:t>
      </w:r>
    </w:p>
    <w:p w:rsidR="00717610" w:rsidRPr="00717610" w:rsidRDefault="00717610" w:rsidP="00717610">
      <w:pPr>
        <w:autoSpaceDE w:val="0"/>
        <w:autoSpaceDN w:val="0"/>
        <w:adjustRightInd w:val="0"/>
        <w:spacing w:after="0" w:line="240" w:lineRule="auto"/>
        <w:jc w:val="both"/>
        <w:rPr>
          <w:rFonts w:ascii="CenturyGothic" w:eastAsia="Calibri" w:hAnsi="CenturyGothic" w:cs="CenturyGothic"/>
          <w:b/>
          <w:color w:val="000000"/>
          <w:sz w:val="20"/>
          <w:szCs w:val="20"/>
          <w:lang w:eastAsia="es-ES"/>
        </w:rPr>
      </w:pPr>
    </w:p>
    <w:p w:rsidR="00717610" w:rsidRPr="00717610" w:rsidRDefault="00717610" w:rsidP="00717610">
      <w:pPr>
        <w:autoSpaceDE w:val="0"/>
        <w:autoSpaceDN w:val="0"/>
        <w:adjustRightInd w:val="0"/>
        <w:spacing w:after="0" w:line="240" w:lineRule="auto"/>
        <w:jc w:val="both"/>
        <w:rPr>
          <w:rFonts w:ascii="CenturyGothic" w:eastAsia="Calibri" w:hAnsi="CenturyGothic" w:cs="CenturyGothic"/>
          <w:color w:val="000000"/>
          <w:sz w:val="20"/>
          <w:szCs w:val="20"/>
          <w:lang w:eastAsia="es-ES"/>
        </w:rPr>
      </w:pPr>
      <w:r w:rsidRPr="00717610">
        <w:rPr>
          <w:rFonts w:ascii="CenturyGothic" w:eastAsia="Calibri" w:hAnsi="CenturyGothic" w:cs="CenturyGothic"/>
          <w:b/>
          <w:color w:val="000000"/>
          <w:sz w:val="20"/>
          <w:szCs w:val="20"/>
          <w:lang w:eastAsia="es-ES"/>
        </w:rPr>
        <w:t>Duración:</w:t>
      </w:r>
      <w:r w:rsidRPr="00717610">
        <w:rPr>
          <w:rFonts w:ascii="CenturyGothic" w:eastAsia="Calibri" w:hAnsi="CenturyGothic" w:cs="CenturyGothic"/>
          <w:color w:val="000000"/>
          <w:sz w:val="20"/>
          <w:szCs w:val="20"/>
          <w:lang w:eastAsia="es-ES"/>
        </w:rPr>
        <w:t xml:space="preserve"> 36 horas presenciales.</w:t>
      </w:r>
    </w:p>
    <w:p w:rsidR="00717610" w:rsidRPr="00717610" w:rsidRDefault="00717610" w:rsidP="00717610">
      <w:pPr>
        <w:autoSpaceDE w:val="0"/>
        <w:autoSpaceDN w:val="0"/>
        <w:adjustRightInd w:val="0"/>
        <w:spacing w:after="0" w:line="240" w:lineRule="auto"/>
        <w:jc w:val="both"/>
        <w:rPr>
          <w:rFonts w:ascii="Calibri" w:eastAsia="Calibri" w:hAnsi="Calibri" w:cs="Calibri"/>
          <w:b/>
          <w:bCs/>
          <w:color w:val="0000FF"/>
          <w:sz w:val="28"/>
          <w:szCs w:val="28"/>
        </w:rPr>
      </w:pPr>
    </w:p>
    <w:p w:rsidR="00717610" w:rsidRPr="00717610" w:rsidRDefault="00717610" w:rsidP="00717610">
      <w:pPr>
        <w:pBdr>
          <w:bottom w:val="single" w:sz="4" w:space="1" w:color="auto"/>
        </w:pBdr>
        <w:autoSpaceDE w:val="0"/>
        <w:autoSpaceDN w:val="0"/>
        <w:adjustRightInd w:val="0"/>
        <w:spacing w:after="0" w:line="240" w:lineRule="auto"/>
        <w:jc w:val="both"/>
        <w:rPr>
          <w:rFonts w:ascii="Century Gothic" w:eastAsia="Calibri" w:hAnsi="Century Gothic" w:cs="Century Gothic"/>
          <w:b/>
          <w:bCs/>
          <w:color w:val="000000"/>
          <w:sz w:val="24"/>
          <w:szCs w:val="24"/>
        </w:rPr>
      </w:pPr>
      <w:r w:rsidRPr="00717610">
        <w:rPr>
          <w:rFonts w:ascii="Century Gothic" w:eastAsia="Calibri" w:hAnsi="Century Gothic" w:cs="Century Gothic"/>
          <w:b/>
          <w:bCs/>
          <w:color w:val="000000"/>
          <w:sz w:val="24"/>
          <w:szCs w:val="24"/>
        </w:rPr>
        <w:t>SOLICITUD DE INSCRIPCIÓN</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24"/>
          <w:szCs w:val="24"/>
        </w:rPr>
      </w:pPr>
      <w:r w:rsidRPr="00717610">
        <w:rPr>
          <w:rFonts w:ascii="Century Gothic" w:eastAsia="Calibri" w:hAnsi="Century Gothic" w:cs="Century Gothic"/>
          <w:b/>
          <w:bCs/>
          <w:color w:val="000000"/>
          <w:sz w:val="24"/>
          <w:szCs w:val="24"/>
        </w:rPr>
        <w:t>DATOS PERSONALES:</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633"/>
        <w:gridCol w:w="431"/>
        <w:gridCol w:w="703"/>
        <w:gridCol w:w="2126"/>
        <w:gridCol w:w="2268"/>
      </w:tblGrid>
      <w:tr w:rsidR="00717610" w:rsidRPr="00717610" w:rsidTr="00717610">
        <w:tc>
          <w:tcPr>
            <w:tcW w:w="2161"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Apellidos y Nombre</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767" w:type="dxa"/>
            <w:gridSpan w:val="3"/>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126" w:type="dxa"/>
            <w:shd w:val="clear" w:color="auto" w:fill="auto"/>
          </w:tcPr>
          <w:p w:rsidR="00717610" w:rsidRPr="00717610" w:rsidRDefault="00717610" w:rsidP="00717610">
            <w:pPr>
              <w:autoSpaceDE w:val="0"/>
              <w:autoSpaceDN w:val="0"/>
              <w:adjustRightInd w:val="0"/>
              <w:spacing w:after="0" w:line="240" w:lineRule="auto"/>
              <w:jc w:val="center"/>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DNI o Identificación</w:t>
            </w:r>
          </w:p>
        </w:tc>
        <w:tc>
          <w:tcPr>
            <w:tcW w:w="2268"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r>
      <w:tr w:rsidR="00717610" w:rsidRPr="00717610" w:rsidTr="00717610">
        <w:tc>
          <w:tcPr>
            <w:tcW w:w="2161" w:type="dxa"/>
            <w:vMerge w:val="restart"/>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Dirección</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767" w:type="dxa"/>
            <w:gridSpan w:val="3"/>
            <w:vMerge w:val="restart"/>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126"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 xml:space="preserve">COLEGIO OFICIAL  </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268"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r>
      <w:tr w:rsidR="00717610" w:rsidRPr="00717610" w:rsidTr="00717610">
        <w:tc>
          <w:tcPr>
            <w:tcW w:w="2161" w:type="dxa"/>
            <w:vMerge/>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767" w:type="dxa"/>
            <w:gridSpan w:val="3"/>
            <w:vMerge/>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126"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Nº Colegiado</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(SI PROCEDE)</w:t>
            </w:r>
          </w:p>
        </w:tc>
        <w:tc>
          <w:tcPr>
            <w:tcW w:w="2268"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r>
      <w:tr w:rsidR="00717610" w:rsidRPr="00717610" w:rsidTr="00717610">
        <w:tc>
          <w:tcPr>
            <w:tcW w:w="2161"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Ciudad</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1633"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431"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CP</w:t>
            </w:r>
          </w:p>
        </w:tc>
        <w:tc>
          <w:tcPr>
            <w:tcW w:w="703"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126"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Teléfono</w:t>
            </w:r>
          </w:p>
        </w:tc>
        <w:tc>
          <w:tcPr>
            <w:tcW w:w="2268"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r>
      <w:tr w:rsidR="00717610" w:rsidRPr="00717610" w:rsidTr="00717610">
        <w:tc>
          <w:tcPr>
            <w:tcW w:w="2161"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Correo electrónico</w:t>
            </w:r>
          </w:p>
        </w:tc>
        <w:tc>
          <w:tcPr>
            <w:tcW w:w="2767" w:type="dxa"/>
            <w:gridSpan w:val="3"/>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2126"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Fecha de</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nacimiento</w:t>
            </w:r>
          </w:p>
        </w:tc>
        <w:tc>
          <w:tcPr>
            <w:tcW w:w="2268"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r>
      <w:tr w:rsidR="00717610" w:rsidRPr="00717610" w:rsidTr="00717610">
        <w:tc>
          <w:tcPr>
            <w:tcW w:w="2161"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Titulación/estudios</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c>
          <w:tcPr>
            <w:tcW w:w="7161" w:type="dxa"/>
            <w:gridSpan w:val="5"/>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c>
      </w:tr>
    </w:tbl>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DATOS DEL CURSO SOLICITADO:</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p>
    <w:tbl>
      <w:tblPr>
        <w:tblpPr w:leftFromText="141" w:rightFromText="141"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4003"/>
        <w:gridCol w:w="4004"/>
      </w:tblGrid>
      <w:tr w:rsidR="00717610" w:rsidRPr="00717610" w:rsidTr="00717610">
        <w:tc>
          <w:tcPr>
            <w:tcW w:w="1423"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Denominación</w:t>
            </w:r>
          </w:p>
        </w:tc>
        <w:tc>
          <w:tcPr>
            <w:tcW w:w="8007" w:type="dxa"/>
            <w:gridSpan w:val="2"/>
          </w:tcPr>
          <w:p w:rsidR="00717610" w:rsidRPr="00717610" w:rsidRDefault="00717610" w:rsidP="00717610">
            <w:pPr>
              <w:autoSpaceDE w:val="0"/>
              <w:autoSpaceDN w:val="0"/>
              <w:adjustRightInd w:val="0"/>
              <w:spacing w:after="0" w:line="240" w:lineRule="auto"/>
              <w:jc w:val="center"/>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CURSO CYPECAD ESPACIAL ESTRUCTURAS DE HORMIGÓN</w:t>
            </w:r>
          </w:p>
          <w:p w:rsidR="00717610" w:rsidRPr="00717610" w:rsidRDefault="00717610" w:rsidP="00717610">
            <w:pPr>
              <w:autoSpaceDE w:val="0"/>
              <w:autoSpaceDN w:val="0"/>
              <w:adjustRightInd w:val="0"/>
              <w:spacing w:after="0" w:line="240" w:lineRule="auto"/>
              <w:jc w:val="center"/>
              <w:rPr>
                <w:rFonts w:ascii="Century Gothic" w:eastAsia="Calibri" w:hAnsi="Century Gothic" w:cs="Century Gothic"/>
                <w:b/>
                <w:bCs/>
                <w:color w:val="000000"/>
                <w:sz w:val="16"/>
                <w:szCs w:val="16"/>
              </w:rPr>
            </w:pPr>
          </w:p>
        </w:tc>
        <w:bookmarkStart w:id="0" w:name="_GoBack"/>
        <w:bookmarkEnd w:id="0"/>
      </w:tr>
      <w:tr w:rsidR="00CA3088" w:rsidRPr="00717610" w:rsidTr="00EA65CF">
        <w:tc>
          <w:tcPr>
            <w:tcW w:w="1423" w:type="dxa"/>
            <w:shd w:val="clear" w:color="auto" w:fill="auto"/>
          </w:tcPr>
          <w:p w:rsidR="00CA3088" w:rsidRPr="00717610" w:rsidRDefault="00CA3088"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Seleccionar Grupo</w:t>
            </w:r>
          </w:p>
        </w:tc>
        <w:tc>
          <w:tcPr>
            <w:tcW w:w="4003" w:type="dxa"/>
            <w:vAlign w:val="center"/>
          </w:tcPr>
          <w:p w:rsidR="00CA3088" w:rsidRPr="00717610" w:rsidRDefault="00CA3088" w:rsidP="00717610">
            <w:pPr>
              <w:autoSpaceDE w:val="0"/>
              <w:autoSpaceDN w:val="0"/>
              <w:adjustRightInd w:val="0"/>
              <w:spacing w:after="0" w:line="240" w:lineRule="auto"/>
              <w:jc w:val="center"/>
              <w:rPr>
                <w:rFonts w:ascii="Century Gothic" w:eastAsia="Calibri" w:hAnsi="Century Gothic" w:cs="Century Gothic"/>
                <w:b/>
                <w:bCs/>
                <w:color w:val="000000"/>
                <w:sz w:val="16"/>
                <w:szCs w:val="16"/>
              </w:rPr>
            </w:pPr>
            <w:r w:rsidRPr="00717610">
              <w:rPr>
                <w:rFonts w:ascii="Calibri" w:eastAsia="Calibri" w:hAnsi="Calibri" w:cs="Times New Roman"/>
                <w:noProof/>
                <w:lang w:eastAsia="es-ES"/>
              </w:rPr>
              <mc:AlternateContent>
                <mc:Choice Requires="wps">
                  <w:drawing>
                    <wp:anchor distT="0" distB="0" distL="114300" distR="114300" simplePos="0" relativeHeight="251741184" behindDoc="1" locked="0" layoutInCell="1" allowOverlap="1" wp14:anchorId="160919A1" wp14:editId="762905A9">
                      <wp:simplePos x="0" y="0"/>
                      <wp:positionH relativeFrom="column">
                        <wp:posOffset>351155</wp:posOffset>
                      </wp:positionH>
                      <wp:positionV relativeFrom="paragraph">
                        <wp:posOffset>28575</wp:posOffset>
                      </wp:positionV>
                      <wp:extent cx="133350" cy="86995"/>
                      <wp:effectExtent l="57150" t="38100" r="76200" b="10350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99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7.65pt;margin-top:2.25pt;width:10.5pt;height:6.8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" fillcolor="#9eeaff" strokecolor="#46aac5">
                      <v:fill color2="#e4f9ff" rotate="t" angle="180" colors="0 #9eeaff;22938f #bbefff;1 #e4f9ff" focus="100%" type="gradient"/>
                      <v:shadow on="t" color="black" opacity="24903f" origin=",.5" offset="0,.55556mm"/>
                      <v:path arrowok="t"/>
                    </v:rect>
                  </w:pict>
                </mc:Fallback>
              </mc:AlternateContent>
            </w:r>
            <w:r w:rsidRPr="00717610">
              <w:rPr>
                <w:rFonts w:ascii="Century Gothic" w:eastAsia="Calibri" w:hAnsi="Century Gothic" w:cs="Century Gothic"/>
                <w:b/>
                <w:bCs/>
                <w:color w:val="000000"/>
                <w:sz w:val="16"/>
                <w:szCs w:val="16"/>
              </w:rPr>
              <w:t>Grupo A</w:t>
            </w:r>
            <w:r>
              <w:rPr>
                <w:rFonts w:ascii="Century Gothic" w:eastAsia="Calibri" w:hAnsi="Century Gothic" w:cs="Century Gothic"/>
                <w:b/>
                <w:bCs/>
                <w:color w:val="000000"/>
                <w:sz w:val="16"/>
                <w:szCs w:val="16"/>
              </w:rPr>
              <w:t xml:space="preserve"> - Presencial</w:t>
            </w:r>
          </w:p>
        </w:tc>
        <w:tc>
          <w:tcPr>
            <w:tcW w:w="4004" w:type="dxa"/>
            <w:vAlign w:val="center"/>
          </w:tcPr>
          <w:p w:rsidR="00CA3088" w:rsidRPr="00717610" w:rsidRDefault="00CA3088" w:rsidP="00CA3088">
            <w:pPr>
              <w:autoSpaceDE w:val="0"/>
              <w:autoSpaceDN w:val="0"/>
              <w:adjustRightInd w:val="0"/>
              <w:spacing w:after="0" w:line="240" w:lineRule="auto"/>
              <w:jc w:val="center"/>
              <w:rPr>
                <w:rFonts w:ascii="Century Gothic" w:eastAsia="Calibri" w:hAnsi="Century Gothic" w:cs="Century Gothic"/>
                <w:b/>
                <w:bCs/>
                <w:color w:val="000000"/>
                <w:sz w:val="16"/>
                <w:szCs w:val="16"/>
              </w:rPr>
            </w:pPr>
            <w:r w:rsidRPr="00717610">
              <w:rPr>
                <w:rFonts w:ascii="Calibri" w:eastAsia="Calibri" w:hAnsi="Calibri" w:cs="Times New Roman"/>
                <w:noProof/>
                <w:lang w:eastAsia="es-ES"/>
              </w:rPr>
              <mc:AlternateContent>
                <mc:Choice Requires="wps">
                  <w:drawing>
                    <wp:anchor distT="0" distB="0" distL="114300" distR="114300" simplePos="0" relativeHeight="251743232" behindDoc="1" locked="0" layoutInCell="1" allowOverlap="1" wp14:anchorId="7A19CAE4" wp14:editId="4A897B1F">
                      <wp:simplePos x="0" y="0"/>
                      <wp:positionH relativeFrom="column">
                        <wp:posOffset>379730</wp:posOffset>
                      </wp:positionH>
                      <wp:positionV relativeFrom="paragraph">
                        <wp:posOffset>-3810</wp:posOffset>
                      </wp:positionV>
                      <wp:extent cx="133350" cy="86995"/>
                      <wp:effectExtent l="57150" t="38100" r="76200" b="103505"/>
                      <wp:wrapNone/>
                      <wp:docPr id="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99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9.9pt;margin-top:-.3pt;width:10.5pt;height:6.8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" fillcolor="#9eeaff" strokecolor="#46aac5">
                      <v:fill color2="#e4f9ff" rotate="t" angle="180" colors="0 #9eeaff;22938f #bbefff;1 #e4f9ff" focus="100%" type="gradient"/>
                      <v:shadow on="t" color="black" opacity="24903f" origin=",.5" offset="0,.55556mm"/>
                      <v:path arrowok="t"/>
                    </v:rect>
                  </w:pict>
                </mc:Fallback>
              </mc:AlternateContent>
            </w:r>
            <w:r>
              <w:rPr>
                <w:rFonts w:ascii="Century Gothic" w:eastAsia="Calibri" w:hAnsi="Century Gothic" w:cs="Century Gothic"/>
                <w:b/>
                <w:bCs/>
                <w:color w:val="000000"/>
                <w:sz w:val="16"/>
                <w:szCs w:val="16"/>
              </w:rPr>
              <w:t>Grupo B - Online</w:t>
            </w:r>
          </w:p>
        </w:tc>
      </w:tr>
      <w:tr w:rsidR="00717610" w:rsidRPr="00717610" w:rsidTr="00717610">
        <w:tc>
          <w:tcPr>
            <w:tcW w:w="1423"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Fecha</w:t>
            </w:r>
          </w:p>
        </w:tc>
        <w:tc>
          <w:tcPr>
            <w:tcW w:w="8007" w:type="dxa"/>
            <w:gridSpan w:val="2"/>
          </w:tcPr>
          <w:p w:rsidR="00717610" w:rsidRPr="00717610" w:rsidRDefault="00756430" w:rsidP="00717610">
            <w:pPr>
              <w:autoSpaceDE w:val="0"/>
              <w:autoSpaceDN w:val="0"/>
              <w:adjustRightInd w:val="0"/>
              <w:spacing w:after="0" w:line="240" w:lineRule="auto"/>
              <w:jc w:val="center"/>
              <w:rPr>
                <w:rFonts w:ascii="Century Gothic" w:eastAsia="Calibri" w:hAnsi="Century Gothic" w:cs="Century Gothic"/>
                <w:color w:val="000000"/>
                <w:sz w:val="16"/>
                <w:szCs w:val="16"/>
              </w:rPr>
            </w:pPr>
            <w:r>
              <w:rPr>
                <w:rFonts w:ascii="Century Gothic" w:eastAsia="Calibri" w:hAnsi="Century Gothic" w:cs="Century Gothic"/>
                <w:color w:val="000000"/>
                <w:sz w:val="16"/>
                <w:szCs w:val="16"/>
              </w:rPr>
              <w:t xml:space="preserve">CONSULTAR </w:t>
            </w:r>
          </w:p>
        </w:tc>
      </w:tr>
      <w:tr w:rsidR="00717610" w:rsidRPr="00717610" w:rsidTr="00717610">
        <w:tc>
          <w:tcPr>
            <w:tcW w:w="1423" w:type="dxa"/>
            <w:shd w:val="clear" w:color="auto" w:fill="auto"/>
          </w:tcPr>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b/>
                <w:bCs/>
                <w:color w:val="000000"/>
                <w:sz w:val="16"/>
                <w:szCs w:val="16"/>
              </w:rPr>
            </w:pPr>
            <w:r w:rsidRPr="00717610">
              <w:rPr>
                <w:rFonts w:ascii="Century Gothic" w:eastAsia="Calibri" w:hAnsi="Century Gothic" w:cs="Century Gothic"/>
                <w:b/>
                <w:bCs/>
                <w:color w:val="000000"/>
                <w:sz w:val="16"/>
                <w:szCs w:val="16"/>
              </w:rPr>
              <w:t>Horario</w:t>
            </w:r>
          </w:p>
        </w:tc>
        <w:tc>
          <w:tcPr>
            <w:tcW w:w="8007" w:type="dxa"/>
            <w:gridSpan w:val="2"/>
          </w:tcPr>
          <w:p w:rsidR="00717610" w:rsidRPr="00717610" w:rsidRDefault="00717610" w:rsidP="00717610">
            <w:pPr>
              <w:autoSpaceDE w:val="0"/>
              <w:autoSpaceDN w:val="0"/>
              <w:adjustRightInd w:val="0"/>
              <w:spacing w:after="0" w:line="240" w:lineRule="auto"/>
              <w:jc w:val="center"/>
              <w:rPr>
                <w:rFonts w:ascii="Century Gothic" w:eastAsia="Calibri" w:hAnsi="Century Gothic" w:cs="Century Gothic"/>
                <w:color w:val="000000"/>
                <w:sz w:val="16"/>
                <w:szCs w:val="16"/>
              </w:rPr>
            </w:pPr>
            <w:r w:rsidRPr="00717610">
              <w:rPr>
                <w:rFonts w:ascii="Century Gothic" w:eastAsia="Calibri" w:hAnsi="Century Gothic" w:cs="Century Gothic"/>
                <w:color w:val="000000"/>
                <w:sz w:val="16"/>
                <w:szCs w:val="16"/>
              </w:rPr>
              <w:t>MARTES Y JUEVES  3h/día. 18:00-21:00  (12 clases)</w:t>
            </w:r>
          </w:p>
        </w:tc>
      </w:tr>
    </w:tbl>
    <w:p w:rsid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p>
    <w:p w:rsid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p>
    <w:p w:rsid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p>
    <w:p w:rsid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p>
    <w:p w:rsid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p>
    <w:p w:rsid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p>
    <w:p w:rsid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color w:val="0000FF"/>
          <w:sz w:val="16"/>
          <w:szCs w:val="16"/>
        </w:rPr>
      </w:pPr>
      <w:r w:rsidRPr="00717610">
        <w:rPr>
          <w:rFonts w:ascii="Century Gothic" w:eastAsia="Calibri" w:hAnsi="Century Gothic" w:cs="Century Gothic"/>
          <w:color w:val="000000"/>
          <w:sz w:val="16"/>
          <w:szCs w:val="16"/>
        </w:rPr>
        <w:t>El importe deberá abonarse antes del comienzo del curso mediante transferencia bancaria a la cuenta 3059/0003/91/2162715326. El importe de la matrícula es de 320€ IVA incluido (Colegiados); 290€ (Colegiados-desempleados/estudiantes); 460€ (no colegiados). En el caso de ser desempleado/estudiante se adjuntará también un documento que lo acredite.</w:t>
      </w:r>
      <w:r w:rsidRPr="00717610">
        <w:rPr>
          <w:rFonts w:ascii="Century Gothic" w:eastAsia="Calibri" w:hAnsi="Century Gothic" w:cs="Century Gothic"/>
          <w:color w:val="0000FF"/>
          <w:sz w:val="16"/>
          <w:szCs w:val="16"/>
        </w:rPr>
        <w:t xml:space="preserve"> </w:t>
      </w:r>
      <w:r w:rsidRPr="00717610">
        <w:rPr>
          <w:rFonts w:ascii="Century Gothic" w:eastAsia="Calibri" w:hAnsi="Century Gothic" w:cs="Century Gothic"/>
          <w:color w:val="000000"/>
          <w:sz w:val="16"/>
          <w:szCs w:val="16"/>
        </w:rPr>
        <w:t xml:space="preserve"> La solicitud de inscripción junto con el resguardo de ingreso deberá enviarse por correo electrónico a la dirección de </w:t>
      </w:r>
      <w:hyperlink r:id="rId9" w:history="1">
        <w:r w:rsidRPr="00717610">
          <w:rPr>
            <w:rFonts w:ascii="Century Gothic" w:eastAsia="Calibri" w:hAnsi="Century Gothic" w:cs="Century Gothic"/>
            <w:color w:val="0000FF"/>
            <w:sz w:val="16"/>
            <w:szCs w:val="16"/>
            <w:u w:val="single"/>
          </w:rPr>
          <w:t>inscripciones@cidegrupo.com</w:t>
        </w:r>
      </w:hyperlink>
      <w:r w:rsidRPr="00717610">
        <w:rPr>
          <w:rFonts w:ascii="Century Gothic" w:eastAsia="Calibri" w:hAnsi="Century Gothic" w:cs="Century Gothic"/>
          <w:color w:val="0000FF"/>
          <w:sz w:val="16"/>
          <w:szCs w:val="16"/>
        </w:rPr>
        <w:t xml:space="preserve">. </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color w:val="0000FF"/>
          <w:sz w:val="16"/>
          <w:szCs w:val="16"/>
        </w:rPr>
      </w:pP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color w:val="0000FF"/>
          <w:sz w:val="16"/>
          <w:szCs w:val="16"/>
        </w:rPr>
      </w:pPr>
      <w:r w:rsidRPr="00717610">
        <w:rPr>
          <w:rFonts w:ascii="Century Gothic" w:eastAsia="Calibri" w:hAnsi="Century Gothic" w:cs="Century Gothic"/>
          <w:color w:val="000000"/>
          <w:sz w:val="16"/>
          <w:szCs w:val="16"/>
        </w:rPr>
        <w:t>Las empresas que quieran acogerse a la formación bonificada consultar procedimiento.</w:t>
      </w:r>
    </w:p>
    <w:p w:rsidR="00717610" w:rsidRPr="00717610" w:rsidRDefault="00717610" w:rsidP="00717610">
      <w:pPr>
        <w:autoSpaceDE w:val="0"/>
        <w:autoSpaceDN w:val="0"/>
        <w:adjustRightInd w:val="0"/>
        <w:spacing w:after="0" w:line="240" w:lineRule="auto"/>
        <w:jc w:val="both"/>
        <w:rPr>
          <w:rFonts w:ascii="Century Gothic" w:eastAsia="Calibri" w:hAnsi="Century Gothic" w:cs="Century Gothic"/>
          <w:color w:val="000000"/>
          <w:sz w:val="16"/>
          <w:szCs w:val="16"/>
        </w:rPr>
      </w:pPr>
      <w:r w:rsidRPr="00717610">
        <w:rPr>
          <w:rFonts w:ascii="Century Gothic" w:eastAsia="Calibri" w:hAnsi="Century Gothic" w:cs="Century Gothic"/>
          <w:color w:val="000000"/>
          <w:sz w:val="16"/>
          <w:szCs w:val="16"/>
        </w:rPr>
        <w:t>A la finalización se entregará un Diploma de la realización del curso.</w:t>
      </w:r>
    </w:p>
    <w:p w:rsidR="00717610" w:rsidRDefault="00717610" w:rsidP="00717610">
      <w:pPr>
        <w:pStyle w:val="Prrafodelista"/>
        <w:jc w:val="both"/>
        <w:rPr>
          <w:rFonts w:ascii="Century Gothic" w:hAnsi="Century Gothic"/>
          <w:sz w:val="28"/>
          <w:szCs w:val="28"/>
        </w:rPr>
      </w:pPr>
    </w:p>
    <w:p w:rsidR="00DE5BE4" w:rsidRDefault="00DE5BE4" w:rsidP="00884100">
      <w:pPr>
        <w:rPr>
          <w:rFonts w:ascii="Century Gothic" w:eastAsia="Calibri" w:hAnsi="Century Gothic" w:cs="Century Gothic"/>
          <w:b/>
          <w:bCs/>
          <w:noProof/>
          <w:color w:val="0000FF"/>
          <w:sz w:val="32"/>
          <w:szCs w:val="28"/>
          <w:lang w:eastAsia="es-ES"/>
        </w:rPr>
      </w:pPr>
    </w:p>
    <w:p w:rsidR="00024378" w:rsidRDefault="00024378" w:rsidP="00884100">
      <w:pPr>
        <w:rPr>
          <w:rFonts w:ascii="Century Gothic" w:eastAsia="Calibri" w:hAnsi="Century Gothic" w:cs="Century Gothic"/>
          <w:b/>
          <w:bCs/>
          <w:noProof/>
          <w:color w:val="0000FF"/>
          <w:sz w:val="32"/>
          <w:szCs w:val="28"/>
          <w:lang w:eastAsia="es-ES"/>
        </w:rPr>
      </w:pPr>
    </w:p>
    <w:p w:rsidR="00024378" w:rsidRDefault="00024378" w:rsidP="00884100">
      <w:pPr>
        <w:rPr>
          <w:rFonts w:ascii="Century Gothic" w:eastAsia="Calibri" w:hAnsi="Century Gothic" w:cs="Century Gothic"/>
          <w:b/>
          <w:bCs/>
          <w:noProof/>
          <w:color w:val="0000FF"/>
          <w:sz w:val="32"/>
          <w:szCs w:val="28"/>
          <w:lang w:eastAsia="es-ES"/>
        </w:rPr>
      </w:pPr>
    </w:p>
    <w:sectPr w:rsidR="00024378" w:rsidSect="00906FF7">
      <w:headerReference w:type="default" r:id="rId10"/>
      <w:footerReference w:type="default" r:id="rId11"/>
      <w:pgSz w:w="11906" w:h="16838" w:code="9"/>
      <w:pgMar w:top="1843" w:right="566" w:bottom="0" w:left="709" w:header="708"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A9" w:rsidRDefault="002D0EA9" w:rsidP="00021ABA">
      <w:pPr>
        <w:spacing w:after="0" w:line="240" w:lineRule="auto"/>
      </w:pPr>
      <w:r>
        <w:separator/>
      </w:r>
    </w:p>
  </w:endnote>
  <w:endnote w:type="continuationSeparator" w:id="0">
    <w:p w:rsidR="002D0EA9" w:rsidRDefault="002D0EA9" w:rsidP="0002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83428"/>
      <w:docPartObj>
        <w:docPartGallery w:val="Page Numbers (Bottom of Page)"/>
        <w:docPartUnique/>
      </w:docPartObj>
    </w:sdtPr>
    <w:sdtEndPr>
      <w:rPr>
        <w:color w:val="548DD4" w:themeColor="text2" w:themeTint="99"/>
      </w:rPr>
    </w:sdtEndPr>
    <w:sdtContent>
      <w:p w:rsidR="002D0EA9" w:rsidRPr="00906FF7" w:rsidRDefault="00756430" w:rsidP="00302606">
        <w:pPr>
          <w:pStyle w:val="Piedepgina"/>
          <w:tabs>
            <w:tab w:val="clear" w:pos="4252"/>
            <w:tab w:val="clear" w:pos="8504"/>
            <w:tab w:val="center" w:pos="5103"/>
            <w:tab w:val="right" w:pos="10915"/>
          </w:tabs>
          <w:ind w:firstLine="708"/>
          <w:rPr>
            <w:color w:val="548DD4" w:themeColor="text2" w:themeTint="99"/>
          </w:rPr>
        </w:pPr>
        <w:hyperlink r:id="rId1" w:history="1">
          <w:r w:rsidR="002D0EA9" w:rsidRPr="00906FF7">
            <w:rPr>
              <w:rStyle w:val="Hipervnculo"/>
              <w:color w:val="548DD4" w:themeColor="text2" w:themeTint="99"/>
              <w:u w:val="none"/>
            </w:rPr>
            <w:t>www.cidegrupo.com</w:t>
          </w:r>
        </w:hyperlink>
        <w:r w:rsidR="002D0EA9">
          <w:tab/>
        </w:r>
        <w:r w:rsidR="002D0EA9" w:rsidRPr="00906FF7">
          <w:rPr>
            <w:color w:val="548DD4" w:themeColor="text2" w:themeTint="99"/>
          </w:rPr>
          <w:fldChar w:fldCharType="begin"/>
        </w:r>
        <w:r w:rsidR="002D0EA9" w:rsidRPr="00906FF7">
          <w:rPr>
            <w:color w:val="548DD4" w:themeColor="text2" w:themeTint="99"/>
          </w:rPr>
          <w:instrText>PAGE   \* MERGEFORMAT</w:instrText>
        </w:r>
        <w:r w:rsidR="002D0EA9" w:rsidRPr="00906FF7">
          <w:rPr>
            <w:color w:val="548DD4" w:themeColor="text2" w:themeTint="99"/>
          </w:rPr>
          <w:fldChar w:fldCharType="separate"/>
        </w:r>
        <w:r>
          <w:rPr>
            <w:noProof/>
            <w:color w:val="548DD4" w:themeColor="text2" w:themeTint="99"/>
          </w:rPr>
          <w:t>2</w:t>
        </w:r>
        <w:r w:rsidR="002D0EA9" w:rsidRPr="00906FF7">
          <w:rPr>
            <w:color w:val="548DD4" w:themeColor="text2" w:themeTint="99"/>
          </w:rPr>
          <w:fldChar w:fldCharType="end"/>
        </w:r>
        <w:r w:rsidR="002D0EA9">
          <w:rPr>
            <w:color w:val="548DD4" w:themeColor="text2" w:themeTint="99"/>
          </w:rPr>
          <w:tab/>
          <w:t>Telf. 985 246 580</w:t>
        </w:r>
      </w:p>
    </w:sdtContent>
  </w:sdt>
  <w:p w:rsidR="002D0EA9" w:rsidRDefault="002D0EA9" w:rsidP="00302606">
    <w:pPr>
      <w:pStyle w:val="Piedepgina"/>
      <w:tabs>
        <w:tab w:val="clear" w:pos="4252"/>
        <w:tab w:val="center" w:pos="42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A9" w:rsidRDefault="002D0EA9" w:rsidP="00021ABA">
      <w:pPr>
        <w:spacing w:after="0" w:line="240" w:lineRule="auto"/>
      </w:pPr>
      <w:r>
        <w:separator/>
      </w:r>
    </w:p>
  </w:footnote>
  <w:footnote w:type="continuationSeparator" w:id="0">
    <w:p w:rsidR="002D0EA9" w:rsidRDefault="002D0EA9" w:rsidP="0002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A9" w:rsidRPr="00365862" w:rsidRDefault="002D0EA9" w:rsidP="00AF3DE1">
    <w:pPr>
      <w:pStyle w:val="Encabezado"/>
      <w:tabs>
        <w:tab w:val="clear" w:pos="8504"/>
        <w:tab w:val="left" w:pos="6949"/>
      </w:tabs>
      <w:jc w:val="right"/>
      <w:rPr>
        <w:color w:val="548DD4" w:themeColor="text2" w:themeTint="99"/>
      </w:rPr>
    </w:pPr>
    <w:r>
      <w:rPr>
        <w:noProof/>
        <w:color w:val="548DD4" w:themeColor="text2" w:themeTint="99"/>
        <w:lang w:eastAsia="es-ES"/>
      </w:rPr>
      <w:drawing>
        <wp:inline distT="0" distB="0" distL="0" distR="0" wp14:anchorId="32695CAD">
          <wp:extent cx="553840" cy="527712"/>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35" cy="527898"/>
                  </a:xfrm>
                  <a:prstGeom prst="rect">
                    <a:avLst/>
                  </a:prstGeom>
                  <a:noFill/>
                </pic:spPr>
              </pic:pic>
            </a:graphicData>
          </a:graphic>
        </wp:inline>
      </w:drawing>
    </w:r>
    <w:r>
      <w:rPr>
        <w:color w:val="548DD4" w:themeColor="text2" w:themeTint="99"/>
      </w:rPr>
      <w:t xml:space="preserve">        </w:t>
    </w:r>
    <w:r w:rsidRPr="00365862">
      <w:rPr>
        <w:color w:val="548DD4" w:themeColor="text2" w:themeTint="99"/>
      </w:rPr>
      <w:t>Centro de Formación CIDEG</w:t>
    </w:r>
    <w:r>
      <w:rPr>
        <w:color w:val="548DD4" w:themeColor="text2" w:themeTint="99"/>
      </w:rPr>
      <w:t>RUPO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48F"/>
    <w:multiLevelType w:val="multilevel"/>
    <w:tmpl w:val="0C0A001F"/>
    <w:lvl w:ilvl="0">
      <w:start w:val="1"/>
      <w:numFmt w:val="decimal"/>
      <w:lvlText w:val="%1."/>
      <w:lvlJc w:val="left"/>
      <w:pPr>
        <w:ind w:left="1428" w:hanging="360"/>
      </w:p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
    <w:nsid w:val="0CD6102F"/>
    <w:multiLevelType w:val="multilevel"/>
    <w:tmpl w:val="EBAA624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nsid w:val="0CE96F05"/>
    <w:multiLevelType w:val="hybridMultilevel"/>
    <w:tmpl w:val="73A4CB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C16B1E"/>
    <w:multiLevelType w:val="multilevel"/>
    <w:tmpl w:val="6150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B08C4"/>
    <w:multiLevelType w:val="hybridMultilevel"/>
    <w:tmpl w:val="404AD0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DDE6987"/>
    <w:multiLevelType w:val="multilevel"/>
    <w:tmpl w:val="EBAA624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
    <w:nsid w:val="3B5B4B96"/>
    <w:multiLevelType w:val="hybridMultilevel"/>
    <w:tmpl w:val="E2E61B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03572DF"/>
    <w:multiLevelType w:val="hybridMultilevel"/>
    <w:tmpl w:val="47A283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120B2B"/>
    <w:multiLevelType w:val="hybridMultilevel"/>
    <w:tmpl w:val="5E6E3760"/>
    <w:lvl w:ilvl="0" w:tplc="4B16DEC2">
      <w:numFmt w:val="bullet"/>
      <w:lvlText w:val=""/>
      <w:lvlJc w:val="left"/>
      <w:pPr>
        <w:ind w:left="786" w:hanging="360"/>
      </w:pPr>
      <w:rPr>
        <w:rFonts w:ascii="Symbol" w:eastAsiaTheme="minorHAnsi" w:hAnsi="Symbol"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4ABF3F6D"/>
    <w:multiLevelType w:val="multilevel"/>
    <w:tmpl w:val="EBAA624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0">
    <w:nsid w:val="65913700"/>
    <w:multiLevelType w:val="hybridMultilevel"/>
    <w:tmpl w:val="ED766D6E"/>
    <w:lvl w:ilvl="0" w:tplc="045A558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87519E8"/>
    <w:multiLevelType w:val="hybridMultilevel"/>
    <w:tmpl w:val="768C5422"/>
    <w:lvl w:ilvl="0" w:tplc="46F0FB6E">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12E4E15"/>
    <w:multiLevelType w:val="hybridMultilevel"/>
    <w:tmpl w:val="A630E9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513302C"/>
    <w:multiLevelType w:val="multilevel"/>
    <w:tmpl w:val="86D65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2"/>
  </w:num>
  <w:num w:numId="4">
    <w:abstractNumId w:val="8"/>
  </w:num>
  <w:num w:numId="5">
    <w:abstractNumId w:val="11"/>
  </w:num>
  <w:num w:numId="6">
    <w:abstractNumId w:val="1"/>
  </w:num>
  <w:num w:numId="7">
    <w:abstractNumId w:val="5"/>
  </w:num>
  <w:num w:numId="8">
    <w:abstractNumId w:val="4"/>
  </w:num>
  <w:num w:numId="9">
    <w:abstractNumId w:val="6"/>
  </w:num>
  <w:num w:numId="10">
    <w:abstractNumId w:val="12"/>
  </w:num>
  <w:num w:numId="11">
    <w:abstractNumId w:val="7"/>
  </w:num>
  <w:num w:numId="12">
    <w:abstractNumId w:val="4"/>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3D"/>
    <w:rsid w:val="00002606"/>
    <w:rsid w:val="00014565"/>
    <w:rsid w:val="00021ABA"/>
    <w:rsid w:val="00024378"/>
    <w:rsid w:val="00064EA3"/>
    <w:rsid w:val="00092ECF"/>
    <w:rsid w:val="0009546F"/>
    <w:rsid w:val="00097526"/>
    <w:rsid w:val="000E7751"/>
    <w:rsid w:val="000F18B4"/>
    <w:rsid w:val="00146103"/>
    <w:rsid w:val="00163A7C"/>
    <w:rsid w:val="001E46D8"/>
    <w:rsid w:val="001E51F3"/>
    <w:rsid w:val="002A6923"/>
    <w:rsid w:val="002A6DE9"/>
    <w:rsid w:val="002D0EA9"/>
    <w:rsid w:val="002E5A84"/>
    <w:rsid w:val="002F55BF"/>
    <w:rsid w:val="00302606"/>
    <w:rsid w:val="0034109B"/>
    <w:rsid w:val="00365821"/>
    <w:rsid w:val="00365862"/>
    <w:rsid w:val="00413BCD"/>
    <w:rsid w:val="0041510B"/>
    <w:rsid w:val="0041591A"/>
    <w:rsid w:val="00453525"/>
    <w:rsid w:val="0048785A"/>
    <w:rsid w:val="004912CF"/>
    <w:rsid w:val="00491B00"/>
    <w:rsid w:val="004953E3"/>
    <w:rsid w:val="004D1892"/>
    <w:rsid w:val="004D6BF4"/>
    <w:rsid w:val="004F46A4"/>
    <w:rsid w:val="00506C2B"/>
    <w:rsid w:val="0052552F"/>
    <w:rsid w:val="00527B37"/>
    <w:rsid w:val="00555D09"/>
    <w:rsid w:val="00557A7C"/>
    <w:rsid w:val="0056084E"/>
    <w:rsid w:val="005A3A95"/>
    <w:rsid w:val="005D15BB"/>
    <w:rsid w:val="005F30C9"/>
    <w:rsid w:val="006016A3"/>
    <w:rsid w:val="00647BBE"/>
    <w:rsid w:val="00650A1E"/>
    <w:rsid w:val="006644D9"/>
    <w:rsid w:val="006C516A"/>
    <w:rsid w:val="006D0487"/>
    <w:rsid w:val="00712329"/>
    <w:rsid w:val="00717610"/>
    <w:rsid w:val="0075215B"/>
    <w:rsid w:val="00756430"/>
    <w:rsid w:val="007760EF"/>
    <w:rsid w:val="007D3C8F"/>
    <w:rsid w:val="00805ABB"/>
    <w:rsid w:val="00884100"/>
    <w:rsid w:val="0088542D"/>
    <w:rsid w:val="008D126A"/>
    <w:rsid w:val="00906FF7"/>
    <w:rsid w:val="009114F3"/>
    <w:rsid w:val="00916687"/>
    <w:rsid w:val="0091789D"/>
    <w:rsid w:val="009E3BCE"/>
    <w:rsid w:val="00A50A96"/>
    <w:rsid w:val="00AA2020"/>
    <w:rsid w:val="00AF3DE1"/>
    <w:rsid w:val="00B336F2"/>
    <w:rsid w:val="00B8588C"/>
    <w:rsid w:val="00BB1F5B"/>
    <w:rsid w:val="00BE6229"/>
    <w:rsid w:val="00BF037D"/>
    <w:rsid w:val="00BF3C0D"/>
    <w:rsid w:val="00C11A1F"/>
    <w:rsid w:val="00C22CED"/>
    <w:rsid w:val="00C26E07"/>
    <w:rsid w:val="00CA3088"/>
    <w:rsid w:val="00CB4E5E"/>
    <w:rsid w:val="00CC19EA"/>
    <w:rsid w:val="00CD63EA"/>
    <w:rsid w:val="00D27A3D"/>
    <w:rsid w:val="00D867B2"/>
    <w:rsid w:val="00DB548A"/>
    <w:rsid w:val="00DD6CFA"/>
    <w:rsid w:val="00DE5BE4"/>
    <w:rsid w:val="00DF2CA5"/>
    <w:rsid w:val="00E07B86"/>
    <w:rsid w:val="00E11091"/>
    <w:rsid w:val="00E14634"/>
    <w:rsid w:val="00EE43D8"/>
    <w:rsid w:val="00F04958"/>
    <w:rsid w:val="00F15595"/>
    <w:rsid w:val="00F43DDF"/>
    <w:rsid w:val="00F860B4"/>
    <w:rsid w:val="00FA5FBA"/>
    <w:rsid w:val="00FC239B"/>
    <w:rsid w:val="00FD2F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E1"/>
  </w:style>
  <w:style w:type="paragraph" w:styleId="Ttulo1">
    <w:name w:val="heading 1"/>
    <w:basedOn w:val="Normal"/>
    <w:next w:val="Normal"/>
    <w:link w:val="Ttulo1Car"/>
    <w:uiPriority w:val="9"/>
    <w:qFormat/>
    <w:rsid w:val="00647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1ABA"/>
    <w:rPr>
      <w:color w:val="0000FF" w:themeColor="hyperlink"/>
      <w:u w:val="single"/>
    </w:rPr>
  </w:style>
  <w:style w:type="paragraph" w:styleId="Textodeglobo">
    <w:name w:val="Balloon Text"/>
    <w:basedOn w:val="Normal"/>
    <w:link w:val="TextodegloboCar"/>
    <w:uiPriority w:val="99"/>
    <w:semiHidden/>
    <w:unhideWhenUsed/>
    <w:rsid w:val="00021A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ABA"/>
    <w:rPr>
      <w:rFonts w:ascii="Tahoma" w:hAnsi="Tahoma" w:cs="Tahoma"/>
      <w:sz w:val="16"/>
      <w:szCs w:val="16"/>
    </w:rPr>
  </w:style>
  <w:style w:type="paragraph" w:styleId="Encabezado">
    <w:name w:val="header"/>
    <w:basedOn w:val="Normal"/>
    <w:link w:val="EncabezadoCar"/>
    <w:uiPriority w:val="99"/>
    <w:unhideWhenUsed/>
    <w:rsid w:val="00021A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1ABA"/>
  </w:style>
  <w:style w:type="paragraph" w:styleId="Piedepgina">
    <w:name w:val="footer"/>
    <w:basedOn w:val="Normal"/>
    <w:link w:val="PiedepginaCar"/>
    <w:uiPriority w:val="99"/>
    <w:unhideWhenUsed/>
    <w:rsid w:val="00021A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1ABA"/>
  </w:style>
  <w:style w:type="character" w:customStyle="1" w:styleId="Ttulo1Car">
    <w:name w:val="Título 1 Car"/>
    <w:basedOn w:val="Fuentedeprrafopredeter"/>
    <w:link w:val="Ttulo1"/>
    <w:uiPriority w:val="9"/>
    <w:rsid w:val="00647BBE"/>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E14634"/>
    <w:rPr>
      <w:i/>
      <w:iCs/>
    </w:rPr>
  </w:style>
  <w:style w:type="character" w:styleId="Textoennegrita">
    <w:name w:val="Strong"/>
    <w:basedOn w:val="Fuentedeprrafopredeter"/>
    <w:uiPriority w:val="22"/>
    <w:qFormat/>
    <w:rsid w:val="00E14634"/>
    <w:rPr>
      <w:b/>
      <w:bCs/>
    </w:rPr>
  </w:style>
  <w:style w:type="character" w:customStyle="1" w:styleId="text">
    <w:name w:val="text"/>
    <w:basedOn w:val="Fuentedeprrafopredeter"/>
    <w:rsid w:val="00C11A1F"/>
  </w:style>
  <w:style w:type="paragraph" w:customStyle="1" w:styleId="Standard">
    <w:name w:val="Standard"/>
    <w:rsid w:val="00F0495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sinformato">
    <w:name w:val="Plain Text"/>
    <w:basedOn w:val="Normal"/>
    <w:link w:val="TextosinformatoCar"/>
    <w:uiPriority w:val="99"/>
    <w:semiHidden/>
    <w:unhideWhenUsed/>
    <w:rsid w:val="0041510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41510B"/>
    <w:rPr>
      <w:rFonts w:ascii="Calibri" w:hAnsi="Calibri"/>
      <w:szCs w:val="21"/>
    </w:rPr>
  </w:style>
  <w:style w:type="paragraph" w:customStyle="1" w:styleId="Default">
    <w:name w:val="Default"/>
    <w:rsid w:val="00092EC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55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E1"/>
  </w:style>
  <w:style w:type="paragraph" w:styleId="Ttulo1">
    <w:name w:val="heading 1"/>
    <w:basedOn w:val="Normal"/>
    <w:next w:val="Normal"/>
    <w:link w:val="Ttulo1Car"/>
    <w:uiPriority w:val="9"/>
    <w:qFormat/>
    <w:rsid w:val="00647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1ABA"/>
    <w:rPr>
      <w:color w:val="0000FF" w:themeColor="hyperlink"/>
      <w:u w:val="single"/>
    </w:rPr>
  </w:style>
  <w:style w:type="paragraph" w:styleId="Textodeglobo">
    <w:name w:val="Balloon Text"/>
    <w:basedOn w:val="Normal"/>
    <w:link w:val="TextodegloboCar"/>
    <w:uiPriority w:val="99"/>
    <w:semiHidden/>
    <w:unhideWhenUsed/>
    <w:rsid w:val="00021A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ABA"/>
    <w:rPr>
      <w:rFonts w:ascii="Tahoma" w:hAnsi="Tahoma" w:cs="Tahoma"/>
      <w:sz w:val="16"/>
      <w:szCs w:val="16"/>
    </w:rPr>
  </w:style>
  <w:style w:type="paragraph" w:styleId="Encabezado">
    <w:name w:val="header"/>
    <w:basedOn w:val="Normal"/>
    <w:link w:val="EncabezadoCar"/>
    <w:uiPriority w:val="99"/>
    <w:unhideWhenUsed/>
    <w:rsid w:val="00021A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1ABA"/>
  </w:style>
  <w:style w:type="paragraph" w:styleId="Piedepgina">
    <w:name w:val="footer"/>
    <w:basedOn w:val="Normal"/>
    <w:link w:val="PiedepginaCar"/>
    <w:uiPriority w:val="99"/>
    <w:unhideWhenUsed/>
    <w:rsid w:val="00021A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1ABA"/>
  </w:style>
  <w:style w:type="character" w:customStyle="1" w:styleId="Ttulo1Car">
    <w:name w:val="Título 1 Car"/>
    <w:basedOn w:val="Fuentedeprrafopredeter"/>
    <w:link w:val="Ttulo1"/>
    <w:uiPriority w:val="9"/>
    <w:rsid w:val="00647BBE"/>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E14634"/>
    <w:rPr>
      <w:i/>
      <w:iCs/>
    </w:rPr>
  </w:style>
  <w:style w:type="character" w:styleId="Textoennegrita">
    <w:name w:val="Strong"/>
    <w:basedOn w:val="Fuentedeprrafopredeter"/>
    <w:uiPriority w:val="22"/>
    <w:qFormat/>
    <w:rsid w:val="00E14634"/>
    <w:rPr>
      <w:b/>
      <w:bCs/>
    </w:rPr>
  </w:style>
  <w:style w:type="character" w:customStyle="1" w:styleId="text">
    <w:name w:val="text"/>
    <w:basedOn w:val="Fuentedeprrafopredeter"/>
    <w:rsid w:val="00C11A1F"/>
  </w:style>
  <w:style w:type="paragraph" w:customStyle="1" w:styleId="Standard">
    <w:name w:val="Standard"/>
    <w:rsid w:val="00F0495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sinformato">
    <w:name w:val="Plain Text"/>
    <w:basedOn w:val="Normal"/>
    <w:link w:val="TextosinformatoCar"/>
    <w:uiPriority w:val="99"/>
    <w:semiHidden/>
    <w:unhideWhenUsed/>
    <w:rsid w:val="0041510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41510B"/>
    <w:rPr>
      <w:rFonts w:ascii="Calibri" w:hAnsi="Calibri"/>
      <w:szCs w:val="21"/>
    </w:rPr>
  </w:style>
  <w:style w:type="paragraph" w:customStyle="1" w:styleId="Default">
    <w:name w:val="Default"/>
    <w:rsid w:val="00092EC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55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20707">
      <w:bodyDiv w:val="1"/>
      <w:marLeft w:val="0"/>
      <w:marRight w:val="0"/>
      <w:marTop w:val="0"/>
      <w:marBottom w:val="0"/>
      <w:divBdr>
        <w:top w:val="none" w:sz="0" w:space="0" w:color="auto"/>
        <w:left w:val="none" w:sz="0" w:space="0" w:color="auto"/>
        <w:bottom w:val="none" w:sz="0" w:space="0" w:color="auto"/>
        <w:right w:val="none" w:sz="0" w:space="0" w:color="auto"/>
      </w:divBdr>
    </w:div>
    <w:div w:id="830682990">
      <w:bodyDiv w:val="1"/>
      <w:marLeft w:val="0"/>
      <w:marRight w:val="0"/>
      <w:marTop w:val="0"/>
      <w:marBottom w:val="0"/>
      <w:divBdr>
        <w:top w:val="none" w:sz="0" w:space="0" w:color="auto"/>
        <w:left w:val="none" w:sz="0" w:space="0" w:color="auto"/>
        <w:bottom w:val="none" w:sz="0" w:space="0" w:color="auto"/>
        <w:right w:val="none" w:sz="0" w:space="0" w:color="auto"/>
      </w:divBdr>
    </w:div>
    <w:div w:id="885222426">
      <w:bodyDiv w:val="1"/>
      <w:marLeft w:val="0"/>
      <w:marRight w:val="0"/>
      <w:marTop w:val="0"/>
      <w:marBottom w:val="0"/>
      <w:divBdr>
        <w:top w:val="none" w:sz="0" w:space="0" w:color="auto"/>
        <w:left w:val="none" w:sz="0" w:space="0" w:color="auto"/>
        <w:bottom w:val="none" w:sz="0" w:space="0" w:color="auto"/>
        <w:right w:val="none" w:sz="0" w:space="0" w:color="auto"/>
      </w:divBdr>
      <w:divsChild>
        <w:div w:id="880173641">
          <w:marLeft w:val="0"/>
          <w:marRight w:val="0"/>
          <w:marTop w:val="0"/>
          <w:marBottom w:val="0"/>
          <w:divBdr>
            <w:top w:val="none" w:sz="0" w:space="0" w:color="auto"/>
            <w:left w:val="none" w:sz="0" w:space="0" w:color="auto"/>
            <w:bottom w:val="none" w:sz="0" w:space="0" w:color="auto"/>
            <w:right w:val="none" w:sz="0" w:space="0" w:color="auto"/>
          </w:divBdr>
          <w:divsChild>
            <w:div w:id="1862671170">
              <w:marLeft w:val="0"/>
              <w:marRight w:val="0"/>
              <w:marTop w:val="0"/>
              <w:marBottom w:val="0"/>
              <w:divBdr>
                <w:top w:val="none" w:sz="0" w:space="0" w:color="auto"/>
                <w:left w:val="none" w:sz="0" w:space="0" w:color="auto"/>
                <w:bottom w:val="none" w:sz="0" w:space="0" w:color="auto"/>
                <w:right w:val="none" w:sz="0" w:space="0" w:color="auto"/>
              </w:divBdr>
              <w:divsChild>
                <w:div w:id="53091166">
                  <w:marLeft w:val="0"/>
                  <w:marRight w:val="0"/>
                  <w:marTop w:val="0"/>
                  <w:marBottom w:val="0"/>
                  <w:divBdr>
                    <w:top w:val="none" w:sz="0" w:space="0" w:color="auto"/>
                    <w:left w:val="none" w:sz="0" w:space="0" w:color="auto"/>
                    <w:bottom w:val="none" w:sz="0" w:space="0" w:color="auto"/>
                    <w:right w:val="none" w:sz="0" w:space="0" w:color="auto"/>
                  </w:divBdr>
                  <w:divsChild>
                    <w:div w:id="1007054082">
                      <w:marLeft w:val="0"/>
                      <w:marRight w:val="0"/>
                      <w:marTop w:val="0"/>
                      <w:marBottom w:val="0"/>
                      <w:divBdr>
                        <w:top w:val="none" w:sz="0" w:space="0" w:color="auto"/>
                        <w:left w:val="none" w:sz="0" w:space="0" w:color="auto"/>
                        <w:bottom w:val="none" w:sz="0" w:space="0" w:color="auto"/>
                        <w:right w:val="none" w:sz="0" w:space="0" w:color="auto"/>
                      </w:divBdr>
                      <w:divsChild>
                        <w:div w:id="9766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29526">
      <w:bodyDiv w:val="1"/>
      <w:marLeft w:val="0"/>
      <w:marRight w:val="0"/>
      <w:marTop w:val="0"/>
      <w:marBottom w:val="0"/>
      <w:divBdr>
        <w:top w:val="none" w:sz="0" w:space="0" w:color="auto"/>
        <w:left w:val="none" w:sz="0" w:space="0" w:color="auto"/>
        <w:bottom w:val="none" w:sz="0" w:space="0" w:color="auto"/>
        <w:right w:val="none" w:sz="0" w:space="0" w:color="auto"/>
      </w:divBdr>
      <w:divsChild>
        <w:div w:id="2138990915">
          <w:marLeft w:val="0"/>
          <w:marRight w:val="0"/>
          <w:marTop w:val="100"/>
          <w:marBottom w:val="100"/>
          <w:divBdr>
            <w:top w:val="none" w:sz="0" w:space="0" w:color="auto"/>
            <w:left w:val="none" w:sz="0" w:space="0" w:color="auto"/>
            <w:bottom w:val="none" w:sz="0" w:space="0" w:color="auto"/>
            <w:right w:val="none" w:sz="0" w:space="0" w:color="auto"/>
          </w:divBdr>
          <w:divsChild>
            <w:div w:id="2088720527">
              <w:marLeft w:val="0"/>
              <w:marRight w:val="0"/>
              <w:marTop w:val="0"/>
              <w:marBottom w:val="0"/>
              <w:divBdr>
                <w:top w:val="none" w:sz="0" w:space="0" w:color="auto"/>
                <w:left w:val="none" w:sz="0" w:space="0" w:color="auto"/>
                <w:bottom w:val="none" w:sz="0" w:space="0" w:color="auto"/>
                <w:right w:val="none" w:sz="0" w:space="0" w:color="auto"/>
              </w:divBdr>
              <w:divsChild>
                <w:div w:id="407271552">
                  <w:marLeft w:val="0"/>
                  <w:marRight w:val="0"/>
                  <w:marTop w:val="0"/>
                  <w:marBottom w:val="0"/>
                  <w:divBdr>
                    <w:top w:val="none" w:sz="0" w:space="0" w:color="auto"/>
                    <w:left w:val="none" w:sz="0" w:space="0" w:color="auto"/>
                    <w:bottom w:val="none" w:sz="0" w:space="0" w:color="auto"/>
                    <w:right w:val="none" w:sz="0" w:space="0" w:color="auto"/>
                  </w:divBdr>
                  <w:divsChild>
                    <w:div w:id="1506549856">
                      <w:marLeft w:val="180"/>
                      <w:marRight w:val="0"/>
                      <w:marTop w:val="0"/>
                      <w:marBottom w:val="0"/>
                      <w:divBdr>
                        <w:top w:val="none" w:sz="0" w:space="0" w:color="auto"/>
                        <w:left w:val="none" w:sz="0" w:space="0" w:color="auto"/>
                        <w:bottom w:val="none" w:sz="0" w:space="0" w:color="auto"/>
                        <w:right w:val="none" w:sz="0" w:space="0" w:color="auto"/>
                      </w:divBdr>
                      <w:divsChild>
                        <w:div w:id="1127528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06635">
      <w:bodyDiv w:val="1"/>
      <w:marLeft w:val="0"/>
      <w:marRight w:val="0"/>
      <w:marTop w:val="0"/>
      <w:marBottom w:val="0"/>
      <w:divBdr>
        <w:top w:val="none" w:sz="0" w:space="0" w:color="auto"/>
        <w:left w:val="none" w:sz="0" w:space="0" w:color="auto"/>
        <w:bottom w:val="none" w:sz="0" w:space="0" w:color="auto"/>
        <w:right w:val="none" w:sz="0" w:space="0" w:color="auto"/>
      </w:divBdr>
    </w:div>
    <w:div w:id="19737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scripciones@cidegrup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idegrup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9564-9EBB-40CF-9FE2-01242956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luisalberto</cp:lastModifiedBy>
  <cp:revision>2</cp:revision>
  <cp:lastPrinted>2014-05-09T11:08:00Z</cp:lastPrinted>
  <dcterms:created xsi:type="dcterms:W3CDTF">2014-05-16T09:26:00Z</dcterms:created>
  <dcterms:modified xsi:type="dcterms:W3CDTF">2014-05-16T09:26:00Z</dcterms:modified>
</cp:coreProperties>
</file>